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201" w:rsidRPr="00A15279" w:rsidRDefault="00B67201" w:rsidP="00DE07D3">
      <w:pPr>
        <w:spacing w:after="0" w:line="240" w:lineRule="auto"/>
        <w:ind w:firstLine="567"/>
        <w:jc w:val="center"/>
        <w:rPr>
          <w:rFonts w:ascii="Times New Roman" w:hAnsi="Times New Roman"/>
          <w:b/>
          <w:sz w:val="28"/>
          <w:szCs w:val="28"/>
          <w:lang w:val="uk-UA"/>
        </w:rPr>
      </w:pPr>
      <w:r w:rsidRPr="00A15279">
        <w:rPr>
          <w:rFonts w:ascii="Times New Roman" w:hAnsi="Times New Roman"/>
          <w:b/>
          <w:sz w:val="28"/>
          <w:szCs w:val="28"/>
          <w:lang w:val="uk-UA"/>
        </w:rPr>
        <w:t>МОДУЛІ САМОСТІЙНОЇ РОБОТИ З ФІЗІОЛОГІЇ ЛЮДИНИ</w:t>
      </w:r>
    </w:p>
    <w:p w:rsidR="00B67201" w:rsidRPr="00A15279" w:rsidRDefault="00B67201" w:rsidP="00DE07D3">
      <w:pPr>
        <w:spacing w:after="0" w:line="240" w:lineRule="auto"/>
        <w:ind w:firstLine="567"/>
        <w:jc w:val="center"/>
        <w:rPr>
          <w:rFonts w:ascii="Times New Roman" w:hAnsi="Times New Roman"/>
          <w:b/>
          <w:sz w:val="28"/>
          <w:szCs w:val="28"/>
          <w:lang w:val="uk-UA"/>
        </w:rPr>
      </w:pPr>
    </w:p>
    <w:p w:rsidR="00DE07D3" w:rsidRPr="00A15279" w:rsidRDefault="00DE07D3" w:rsidP="00DE07D3">
      <w:pPr>
        <w:spacing w:after="0" w:line="240" w:lineRule="auto"/>
        <w:ind w:firstLine="567"/>
        <w:jc w:val="center"/>
        <w:rPr>
          <w:rFonts w:ascii="Times New Roman" w:hAnsi="Times New Roman"/>
          <w:b/>
          <w:sz w:val="28"/>
          <w:szCs w:val="28"/>
          <w:lang w:val="uk-UA"/>
        </w:rPr>
      </w:pPr>
      <w:r w:rsidRPr="00A15279">
        <w:rPr>
          <w:rFonts w:ascii="Times New Roman" w:hAnsi="Times New Roman"/>
          <w:b/>
          <w:sz w:val="28"/>
          <w:szCs w:val="28"/>
          <w:lang w:val="uk-UA"/>
        </w:rPr>
        <w:t xml:space="preserve">ЗАВДАННЯ ДЛЯ САМОСТІЙНОЇ РОБОТИ </w:t>
      </w:r>
    </w:p>
    <w:p w:rsidR="00DE07D3" w:rsidRPr="00A15279" w:rsidRDefault="00DE07D3" w:rsidP="00DE07D3">
      <w:pPr>
        <w:autoSpaceDE w:val="0"/>
        <w:autoSpaceDN w:val="0"/>
        <w:adjustRightInd w:val="0"/>
        <w:spacing w:after="0" w:line="240" w:lineRule="auto"/>
        <w:jc w:val="both"/>
        <w:rPr>
          <w:rFonts w:ascii="Times New Roman" w:hAnsi="Times New Roman"/>
          <w:sz w:val="28"/>
          <w:szCs w:val="28"/>
          <w:lang w:val="uk-UA"/>
        </w:rPr>
      </w:pPr>
    </w:p>
    <w:p w:rsidR="00DE07D3" w:rsidRPr="00A15279" w:rsidRDefault="00DE07D3" w:rsidP="00DE07D3">
      <w:pPr>
        <w:spacing w:after="0"/>
        <w:jc w:val="center"/>
        <w:rPr>
          <w:rFonts w:ascii="Times New Roman" w:hAnsi="Times New Roman"/>
          <w:b/>
          <w:bCs/>
          <w:sz w:val="28"/>
          <w:szCs w:val="28"/>
          <w:lang w:val="uk-UA"/>
        </w:rPr>
      </w:pPr>
      <w:r w:rsidRPr="00A15279">
        <w:rPr>
          <w:rFonts w:ascii="Times New Roman" w:hAnsi="Times New Roman"/>
          <w:b/>
          <w:bCs/>
          <w:sz w:val="28"/>
          <w:szCs w:val="28"/>
          <w:lang w:val="uk-UA"/>
        </w:rPr>
        <w:t xml:space="preserve">Тема 1. </w:t>
      </w:r>
      <w:r w:rsidR="00B67201" w:rsidRPr="00A15279">
        <w:rPr>
          <w:rFonts w:ascii="Times New Roman" w:hAnsi="Times New Roman"/>
          <w:b/>
          <w:sz w:val="28"/>
          <w:szCs w:val="28"/>
          <w:lang w:val="uk-UA"/>
        </w:rPr>
        <w:t>Основні етапи розвитку фізіологічної науки.</w:t>
      </w:r>
    </w:p>
    <w:p w:rsidR="00DE07D3" w:rsidRPr="00A15279" w:rsidRDefault="00DE07D3" w:rsidP="00B67201">
      <w:pPr>
        <w:spacing w:after="0"/>
        <w:ind w:firstLine="567"/>
        <w:jc w:val="both"/>
        <w:rPr>
          <w:rFonts w:ascii="Times New Roman" w:hAnsi="Times New Roman"/>
          <w:sz w:val="28"/>
          <w:szCs w:val="28"/>
          <w:lang w:val="uk-UA"/>
        </w:rPr>
      </w:pPr>
      <w:r w:rsidRPr="00A15279">
        <w:rPr>
          <w:rFonts w:ascii="Times New Roman" w:hAnsi="Times New Roman"/>
          <w:bCs/>
          <w:sz w:val="28"/>
          <w:szCs w:val="28"/>
          <w:lang w:val="uk-UA"/>
        </w:rPr>
        <w:t xml:space="preserve">1. </w:t>
      </w:r>
      <w:r w:rsidRPr="00A15279">
        <w:rPr>
          <w:rFonts w:ascii="Times New Roman" w:hAnsi="Times New Roman"/>
          <w:sz w:val="28"/>
          <w:szCs w:val="28"/>
          <w:lang w:val="uk-UA"/>
        </w:rPr>
        <w:t xml:space="preserve">Основні етапи розвитку фізіологічної науки. </w:t>
      </w:r>
    </w:p>
    <w:p w:rsidR="00DE07D3" w:rsidRPr="00A15279" w:rsidRDefault="00DE07D3" w:rsidP="00B67201">
      <w:pPr>
        <w:spacing w:after="0"/>
        <w:ind w:firstLine="567"/>
        <w:jc w:val="both"/>
        <w:rPr>
          <w:rFonts w:ascii="Times New Roman" w:hAnsi="Times New Roman"/>
          <w:sz w:val="28"/>
          <w:szCs w:val="28"/>
          <w:lang w:val="uk-UA"/>
        </w:rPr>
      </w:pPr>
      <w:r w:rsidRPr="00A15279">
        <w:rPr>
          <w:rFonts w:ascii="Times New Roman" w:hAnsi="Times New Roman"/>
          <w:sz w:val="28"/>
          <w:szCs w:val="28"/>
          <w:lang w:val="uk-UA"/>
        </w:rPr>
        <w:t>2. У чому полягають заслуги І.М.</w:t>
      </w:r>
      <w:proofErr w:type="spellStart"/>
      <w:r w:rsidRPr="00A15279">
        <w:rPr>
          <w:rFonts w:ascii="Times New Roman" w:hAnsi="Times New Roman"/>
          <w:sz w:val="28"/>
          <w:szCs w:val="28"/>
          <w:lang w:val="uk-UA"/>
        </w:rPr>
        <w:t>Сеченова</w:t>
      </w:r>
      <w:proofErr w:type="spellEnd"/>
      <w:r w:rsidRPr="00A15279">
        <w:rPr>
          <w:rFonts w:ascii="Times New Roman" w:hAnsi="Times New Roman"/>
          <w:sz w:val="28"/>
          <w:szCs w:val="28"/>
          <w:lang w:val="uk-UA"/>
        </w:rPr>
        <w:t>, І.П.Павлова і П.К.Анохіна в дослідах з діяльності організму.</w:t>
      </w:r>
    </w:p>
    <w:p w:rsidR="00B67201" w:rsidRPr="00A15279" w:rsidRDefault="00B67201" w:rsidP="00B67201">
      <w:pPr>
        <w:spacing w:after="0"/>
        <w:ind w:firstLine="567"/>
        <w:jc w:val="both"/>
        <w:rPr>
          <w:rFonts w:ascii="Times New Roman" w:hAnsi="Times New Roman"/>
          <w:b/>
          <w:sz w:val="28"/>
          <w:szCs w:val="28"/>
          <w:lang w:val="uk-UA"/>
        </w:rPr>
      </w:pPr>
    </w:p>
    <w:p w:rsidR="00B67201" w:rsidRPr="00A15279" w:rsidRDefault="00B67201" w:rsidP="00B67201">
      <w:pPr>
        <w:spacing w:after="0"/>
        <w:ind w:firstLine="567"/>
        <w:jc w:val="both"/>
        <w:rPr>
          <w:rFonts w:ascii="Times New Roman" w:hAnsi="Times New Roman"/>
          <w:b/>
          <w:sz w:val="28"/>
          <w:szCs w:val="28"/>
          <w:lang w:val="uk-UA"/>
        </w:rPr>
      </w:pPr>
      <w:r w:rsidRPr="00A15279">
        <w:rPr>
          <w:rFonts w:ascii="Times New Roman" w:hAnsi="Times New Roman"/>
          <w:b/>
          <w:sz w:val="28"/>
          <w:szCs w:val="28"/>
          <w:lang w:val="uk-UA"/>
        </w:rPr>
        <w:t>Тема 2. Оцінка ролі вчених України у розвитку фізіології людини.</w:t>
      </w:r>
    </w:p>
    <w:p w:rsidR="00B67201" w:rsidRPr="00A15279" w:rsidRDefault="00B67201" w:rsidP="00B67201">
      <w:pPr>
        <w:pStyle w:val="a3"/>
        <w:numPr>
          <w:ilvl w:val="0"/>
          <w:numId w:val="12"/>
        </w:numPr>
        <w:tabs>
          <w:tab w:val="left" w:pos="851"/>
        </w:tabs>
        <w:spacing w:after="0"/>
        <w:ind w:left="0" w:firstLine="567"/>
        <w:jc w:val="both"/>
        <w:rPr>
          <w:rFonts w:ascii="Times New Roman" w:hAnsi="Times New Roman"/>
          <w:sz w:val="28"/>
          <w:szCs w:val="28"/>
          <w:lang w:val="uk-UA"/>
        </w:rPr>
      </w:pPr>
      <w:r w:rsidRPr="00A15279">
        <w:rPr>
          <w:rFonts w:ascii="Times New Roman" w:hAnsi="Times New Roman"/>
          <w:sz w:val="28"/>
          <w:szCs w:val="28"/>
          <w:lang w:val="uk-UA"/>
        </w:rPr>
        <w:t>Фізіологічний напрям Львівської школи фізіології.</w:t>
      </w:r>
    </w:p>
    <w:p w:rsidR="00B67201" w:rsidRPr="00A15279" w:rsidRDefault="00B67201" w:rsidP="00B67201">
      <w:pPr>
        <w:pStyle w:val="a3"/>
        <w:numPr>
          <w:ilvl w:val="0"/>
          <w:numId w:val="12"/>
        </w:numPr>
        <w:tabs>
          <w:tab w:val="left" w:pos="851"/>
        </w:tabs>
        <w:spacing w:after="0"/>
        <w:ind w:left="0" w:firstLine="567"/>
        <w:jc w:val="both"/>
        <w:rPr>
          <w:rFonts w:ascii="Times New Roman" w:hAnsi="Times New Roman"/>
          <w:sz w:val="28"/>
          <w:szCs w:val="28"/>
          <w:lang w:val="uk-UA"/>
        </w:rPr>
      </w:pPr>
      <w:r w:rsidRPr="00A15279">
        <w:rPr>
          <w:rFonts w:ascii="Times New Roman" w:hAnsi="Times New Roman"/>
          <w:sz w:val="28"/>
          <w:szCs w:val="28"/>
          <w:lang w:val="uk-UA"/>
        </w:rPr>
        <w:t>Наукові доробки кафедри фізіології Київського національного університету імені Т.Г.Шевченка.</w:t>
      </w:r>
    </w:p>
    <w:p w:rsidR="00B67201" w:rsidRPr="00A15279" w:rsidRDefault="00B67201" w:rsidP="00B67201">
      <w:pPr>
        <w:pStyle w:val="a3"/>
        <w:numPr>
          <w:ilvl w:val="0"/>
          <w:numId w:val="12"/>
        </w:numPr>
        <w:tabs>
          <w:tab w:val="left" w:pos="851"/>
        </w:tabs>
        <w:spacing w:after="0"/>
        <w:ind w:left="0" w:firstLine="567"/>
        <w:jc w:val="both"/>
        <w:rPr>
          <w:rFonts w:ascii="Times New Roman" w:hAnsi="Times New Roman"/>
          <w:sz w:val="28"/>
          <w:szCs w:val="28"/>
          <w:lang w:val="uk-UA"/>
        </w:rPr>
      </w:pPr>
      <w:r w:rsidRPr="00A15279">
        <w:rPr>
          <w:rFonts w:ascii="Times New Roman" w:hAnsi="Times New Roman"/>
          <w:sz w:val="28"/>
          <w:szCs w:val="28"/>
          <w:lang w:val="uk-UA"/>
        </w:rPr>
        <w:t xml:space="preserve">Наукові відкриття інституту фізіології імені Богомольця, </w:t>
      </w:r>
      <w:proofErr w:type="spellStart"/>
      <w:r w:rsidRPr="00A15279">
        <w:rPr>
          <w:rFonts w:ascii="Times New Roman" w:hAnsi="Times New Roman"/>
          <w:sz w:val="28"/>
          <w:szCs w:val="28"/>
          <w:lang w:val="uk-UA"/>
        </w:rPr>
        <w:t>м.Київ</w:t>
      </w:r>
      <w:proofErr w:type="spellEnd"/>
      <w:r w:rsidRPr="00A15279">
        <w:rPr>
          <w:rFonts w:ascii="Times New Roman" w:hAnsi="Times New Roman"/>
          <w:sz w:val="28"/>
          <w:szCs w:val="28"/>
          <w:lang w:val="uk-UA"/>
        </w:rPr>
        <w:t>.</w:t>
      </w:r>
    </w:p>
    <w:p w:rsidR="00B67201" w:rsidRPr="00A15279" w:rsidRDefault="00B67201" w:rsidP="00B67201">
      <w:pPr>
        <w:pStyle w:val="a3"/>
        <w:numPr>
          <w:ilvl w:val="0"/>
          <w:numId w:val="12"/>
        </w:numPr>
        <w:tabs>
          <w:tab w:val="left" w:pos="851"/>
        </w:tabs>
        <w:spacing w:after="0"/>
        <w:ind w:left="0" w:firstLine="567"/>
        <w:jc w:val="both"/>
        <w:rPr>
          <w:rFonts w:ascii="Times New Roman" w:hAnsi="Times New Roman"/>
          <w:sz w:val="28"/>
          <w:szCs w:val="28"/>
          <w:lang w:val="uk-UA"/>
        </w:rPr>
      </w:pPr>
      <w:r w:rsidRPr="00A15279">
        <w:rPr>
          <w:rFonts w:ascii="Times New Roman" w:hAnsi="Times New Roman"/>
          <w:sz w:val="28"/>
          <w:szCs w:val="28"/>
          <w:lang w:val="uk-UA"/>
        </w:rPr>
        <w:t>Сучасний стан розвитку фізіології в Україні.</w:t>
      </w:r>
    </w:p>
    <w:p w:rsidR="00DE07D3" w:rsidRPr="00A15279" w:rsidRDefault="00DE07D3" w:rsidP="00DE07D3">
      <w:pPr>
        <w:spacing w:after="0"/>
        <w:jc w:val="both"/>
        <w:rPr>
          <w:rFonts w:ascii="Times New Roman" w:hAnsi="Times New Roman"/>
          <w:sz w:val="28"/>
          <w:szCs w:val="28"/>
          <w:lang w:val="uk-UA"/>
        </w:rPr>
      </w:pPr>
    </w:p>
    <w:p w:rsidR="00DE07D3" w:rsidRPr="00A15279" w:rsidRDefault="00DE07D3" w:rsidP="00B67201">
      <w:pPr>
        <w:spacing w:after="0"/>
        <w:jc w:val="center"/>
        <w:rPr>
          <w:rFonts w:ascii="Times New Roman" w:hAnsi="Times New Roman"/>
          <w:b/>
          <w:sz w:val="28"/>
          <w:szCs w:val="28"/>
          <w:lang w:val="uk-UA"/>
        </w:rPr>
      </w:pPr>
      <w:r w:rsidRPr="00A15279">
        <w:rPr>
          <w:rFonts w:ascii="Times New Roman" w:hAnsi="Times New Roman"/>
          <w:b/>
          <w:bCs/>
          <w:sz w:val="28"/>
          <w:szCs w:val="28"/>
          <w:lang w:val="uk-UA"/>
        </w:rPr>
        <w:t xml:space="preserve">Тема </w:t>
      </w:r>
      <w:r w:rsidR="00B67201" w:rsidRPr="00A15279">
        <w:rPr>
          <w:rFonts w:ascii="Times New Roman" w:hAnsi="Times New Roman"/>
          <w:b/>
          <w:bCs/>
          <w:sz w:val="28"/>
          <w:szCs w:val="28"/>
          <w:lang w:val="uk-UA"/>
        </w:rPr>
        <w:t>3</w:t>
      </w:r>
      <w:r w:rsidRPr="00A15279">
        <w:rPr>
          <w:rFonts w:ascii="Times New Roman" w:hAnsi="Times New Roman"/>
          <w:b/>
          <w:bCs/>
          <w:sz w:val="28"/>
          <w:szCs w:val="28"/>
          <w:lang w:val="uk-UA"/>
        </w:rPr>
        <w:t xml:space="preserve">. </w:t>
      </w:r>
      <w:r w:rsidRPr="00A15279">
        <w:rPr>
          <w:rFonts w:ascii="Times New Roman" w:hAnsi="Times New Roman"/>
          <w:b/>
          <w:sz w:val="28"/>
          <w:szCs w:val="28"/>
          <w:lang w:val="uk-UA"/>
        </w:rPr>
        <w:t xml:space="preserve">Роль дослідів Гальвані, Вольта, </w:t>
      </w:r>
      <w:proofErr w:type="spellStart"/>
      <w:r w:rsidRPr="00A15279">
        <w:rPr>
          <w:rFonts w:ascii="Times New Roman" w:hAnsi="Times New Roman"/>
          <w:b/>
          <w:sz w:val="28"/>
          <w:szCs w:val="28"/>
          <w:lang w:val="uk-UA"/>
        </w:rPr>
        <w:t>Матеуччі</w:t>
      </w:r>
      <w:proofErr w:type="spellEnd"/>
      <w:r w:rsidRPr="00A15279">
        <w:rPr>
          <w:rFonts w:ascii="Times New Roman" w:hAnsi="Times New Roman"/>
          <w:b/>
          <w:sz w:val="28"/>
          <w:szCs w:val="28"/>
          <w:lang w:val="uk-UA"/>
        </w:rPr>
        <w:t xml:space="preserve"> у розумінні електричних  явищ у живих клітинах.</w:t>
      </w:r>
    </w:p>
    <w:p w:rsidR="00B67201" w:rsidRPr="00A15279" w:rsidRDefault="00B67201" w:rsidP="00B67201">
      <w:pPr>
        <w:pStyle w:val="a3"/>
        <w:numPr>
          <w:ilvl w:val="0"/>
          <w:numId w:val="13"/>
        </w:numPr>
        <w:spacing w:after="0"/>
        <w:jc w:val="both"/>
        <w:rPr>
          <w:rFonts w:ascii="Times New Roman" w:hAnsi="Times New Roman"/>
          <w:sz w:val="28"/>
          <w:szCs w:val="28"/>
          <w:lang w:val="uk-UA"/>
        </w:rPr>
      </w:pPr>
      <w:r w:rsidRPr="00A15279">
        <w:rPr>
          <w:rFonts w:ascii="Times New Roman" w:hAnsi="Times New Roman"/>
          <w:sz w:val="28"/>
          <w:szCs w:val="28"/>
          <w:lang w:val="uk-UA"/>
        </w:rPr>
        <w:t>Вивчити сутність протікання електричних явних у живій тканині.</w:t>
      </w:r>
    </w:p>
    <w:p w:rsidR="00B67201" w:rsidRPr="00A15279" w:rsidRDefault="00B67201" w:rsidP="00B67201">
      <w:pPr>
        <w:pStyle w:val="a3"/>
        <w:numPr>
          <w:ilvl w:val="0"/>
          <w:numId w:val="13"/>
        </w:numPr>
        <w:spacing w:after="0"/>
        <w:jc w:val="both"/>
        <w:rPr>
          <w:rFonts w:ascii="Times New Roman" w:hAnsi="Times New Roman"/>
          <w:sz w:val="28"/>
          <w:szCs w:val="28"/>
          <w:lang w:val="uk-UA"/>
        </w:rPr>
      </w:pPr>
      <w:r w:rsidRPr="00A15279">
        <w:rPr>
          <w:rFonts w:ascii="Times New Roman" w:hAnsi="Times New Roman"/>
          <w:sz w:val="28"/>
          <w:szCs w:val="28"/>
          <w:lang w:val="uk-UA"/>
        </w:rPr>
        <w:t>Сутність першого та другого досліду Гальвані.</w:t>
      </w:r>
    </w:p>
    <w:p w:rsidR="00B67201" w:rsidRPr="00A15279" w:rsidRDefault="00B67201" w:rsidP="00B67201">
      <w:pPr>
        <w:pStyle w:val="a3"/>
        <w:numPr>
          <w:ilvl w:val="0"/>
          <w:numId w:val="13"/>
        </w:numPr>
        <w:spacing w:after="0"/>
        <w:jc w:val="both"/>
        <w:rPr>
          <w:rFonts w:ascii="Times New Roman" w:hAnsi="Times New Roman"/>
          <w:sz w:val="28"/>
          <w:szCs w:val="28"/>
          <w:lang w:val="uk-UA"/>
        </w:rPr>
      </w:pPr>
      <w:r w:rsidRPr="00A15279">
        <w:rPr>
          <w:rFonts w:ascii="Times New Roman" w:hAnsi="Times New Roman"/>
          <w:sz w:val="28"/>
          <w:szCs w:val="28"/>
          <w:lang w:val="uk-UA"/>
        </w:rPr>
        <w:t xml:space="preserve">Дослід </w:t>
      </w:r>
      <w:proofErr w:type="spellStart"/>
      <w:r w:rsidRPr="00A15279">
        <w:rPr>
          <w:rFonts w:ascii="Times New Roman" w:hAnsi="Times New Roman"/>
          <w:sz w:val="28"/>
          <w:szCs w:val="28"/>
          <w:lang w:val="uk-UA"/>
        </w:rPr>
        <w:t>Гальвані-Маттеучі</w:t>
      </w:r>
      <w:proofErr w:type="spellEnd"/>
      <w:r w:rsidRPr="00A15279">
        <w:rPr>
          <w:rFonts w:ascii="Times New Roman" w:hAnsi="Times New Roman"/>
          <w:sz w:val="28"/>
          <w:szCs w:val="28"/>
          <w:lang w:val="uk-UA"/>
        </w:rPr>
        <w:t>.</w:t>
      </w:r>
    </w:p>
    <w:p w:rsidR="00B67201" w:rsidRPr="00A15279" w:rsidRDefault="00B67201" w:rsidP="00B67201">
      <w:pPr>
        <w:spacing w:after="0"/>
        <w:jc w:val="center"/>
        <w:rPr>
          <w:rFonts w:ascii="Times New Roman" w:hAnsi="Times New Roman"/>
          <w:b/>
          <w:bCs/>
          <w:sz w:val="28"/>
          <w:szCs w:val="28"/>
          <w:lang w:val="uk-UA"/>
        </w:rPr>
      </w:pPr>
    </w:p>
    <w:p w:rsidR="00DE07D3" w:rsidRPr="00A15279" w:rsidRDefault="00B67201" w:rsidP="00B67201">
      <w:pPr>
        <w:tabs>
          <w:tab w:val="num" w:pos="0"/>
        </w:tabs>
        <w:spacing w:after="0" w:line="240" w:lineRule="auto"/>
        <w:jc w:val="center"/>
        <w:rPr>
          <w:rFonts w:ascii="Times New Roman" w:hAnsi="Times New Roman"/>
          <w:b/>
          <w:sz w:val="28"/>
          <w:szCs w:val="28"/>
          <w:lang w:val="uk-UA"/>
        </w:rPr>
      </w:pPr>
      <w:r w:rsidRPr="00A15279">
        <w:rPr>
          <w:rFonts w:ascii="Times New Roman" w:hAnsi="Times New Roman"/>
          <w:b/>
          <w:sz w:val="28"/>
          <w:szCs w:val="28"/>
          <w:lang w:val="uk-UA"/>
        </w:rPr>
        <w:t xml:space="preserve">Тема 4. </w:t>
      </w:r>
      <w:r w:rsidR="00DE07D3" w:rsidRPr="00A15279">
        <w:rPr>
          <w:rFonts w:ascii="Times New Roman" w:hAnsi="Times New Roman"/>
          <w:b/>
          <w:sz w:val="28"/>
          <w:szCs w:val="28"/>
          <w:lang w:val="uk-UA"/>
        </w:rPr>
        <w:t>Теорія виникнення біоелектричних потенціалів на цитоплазматичній мембрані клітини.</w:t>
      </w:r>
    </w:p>
    <w:p w:rsidR="00DE07D3" w:rsidRPr="00A15279" w:rsidRDefault="00B67201" w:rsidP="00B67201">
      <w:pPr>
        <w:pStyle w:val="a3"/>
        <w:numPr>
          <w:ilvl w:val="0"/>
          <w:numId w:val="14"/>
        </w:numPr>
        <w:tabs>
          <w:tab w:val="left" w:pos="851"/>
        </w:tabs>
        <w:spacing w:after="0"/>
        <w:ind w:left="0" w:firstLine="567"/>
        <w:jc w:val="both"/>
        <w:rPr>
          <w:rFonts w:ascii="Times New Roman" w:hAnsi="Times New Roman"/>
          <w:sz w:val="28"/>
          <w:szCs w:val="28"/>
          <w:lang w:val="uk-UA"/>
        </w:rPr>
      </w:pPr>
      <w:r w:rsidRPr="00A15279">
        <w:rPr>
          <w:rFonts w:ascii="Times New Roman" w:hAnsi="Times New Roman"/>
          <w:sz w:val="28"/>
          <w:szCs w:val="28"/>
          <w:lang w:val="uk-UA"/>
        </w:rPr>
        <w:t>Історичні передумови виникнення теорії біоелектричних явищ на цитоплазматичній мембрані.</w:t>
      </w:r>
    </w:p>
    <w:p w:rsidR="00B67201" w:rsidRPr="00A15279" w:rsidRDefault="00B67201" w:rsidP="00B67201">
      <w:pPr>
        <w:pStyle w:val="a3"/>
        <w:numPr>
          <w:ilvl w:val="0"/>
          <w:numId w:val="14"/>
        </w:numPr>
        <w:tabs>
          <w:tab w:val="left" w:pos="851"/>
        </w:tabs>
        <w:spacing w:after="0"/>
        <w:ind w:left="0" w:firstLine="567"/>
        <w:jc w:val="both"/>
        <w:rPr>
          <w:rFonts w:ascii="Times New Roman" w:hAnsi="Times New Roman"/>
          <w:sz w:val="28"/>
          <w:szCs w:val="28"/>
          <w:lang w:val="uk-UA"/>
        </w:rPr>
      </w:pPr>
      <w:r w:rsidRPr="00A15279">
        <w:rPr>
          <w:rFonts w:ascii="Times New Roman" w:hAnsi="Times New Roman"/>
          <w:sz w:val="28"/>
          <w:szCs w:val="28"/>
          <w:lang w:val="uk-UA"/>
        </w:rPr>
        <w:t>Будова та ф</w:t>
      </w:r>
      <w:r w:rsidR="00434524" w:rsidRPr="00A15279">
        <w:rPr>
          <w:rFonts w:ascii="Times New Roman" w:hAnsi="Times New Roman"/>
          <w:sz w:val="28"/>
          <w:szCs w:val="28"/>
          <w:lang w:val="uk-UA"/>
        </w:rPr>
        <w:t>у</w:t>
      </w:r>
      <w:r w:rsidRPr="00A15279">
        <w:rPr>
          <w:rFonts w:ascii="Times New Roman" w:hAnsi="Times New Roman"/>
          <w:sz w:val="28"/>
          <w:szCs w:val="28"/>
          <w:lang w:val="uk-UA"/>
        </w:rPr>
        <w:t>нкції мембрани.</w:t>
      </w:r>
    </w:p>
    <w:p w:rsidR="00B67201" w:rsidRPr="00A15279" w:rsidRDefault="00B67201" w:rsidP="00B67201">
      <w:pPr>
        <w:pStyle w:val="a3"/>
        <w:numPr>
          <w:ilvl w:val="0"/>
          <w:numId w:val="14"/>
        </w:numPr>
        <w:tabs>
          <w:tab w:val="left" w:pos="851"/>
        </w:tabs>
        <w:spacing w:after="0"/>
        <w:ind w:left="0" w:firstLine="567"/>
        <w:jc w:val="both"/>
        <w:rPr>
          <w:rFonts w:ascii="Times New Roman" w:hAnsi="Times New Roman"/>
          <w:sz w:val="28"/>
          <w:szCs w:val="28"/>
          <w:lang w:val="uk-UA"/>
        </w:rPr>
      </w:pPr>
      <w:r w:rsidRPr="00A15279">
        <w:rPr>
          <w:rFonts w:ascii="Times New Roman" w:hAnsi="Times New Roman"/>
          <w:sz w:val="28"/>
          <w:szCs w:val="28"/>
          <w:lang w:val="uk-UA"/>
        </w:rPr>
        <w:t>Сутність теорії виникнення біоелектричних потенціалів на мембрані.</w:t>
      </w:r>
    </w:p>
    <w:p w:rsidR="00B67201" w:rsidRPr="00A15279" w:rsidRDefault="00B67201" w:rsidP="00B67201">
      <w:pPr>
        <w:pStyle w:val="a3"/>
        <w:tabs>
          <w:tab w:val="left" w:pos="851"/>
        </w:tabs>
        <w:spacing w:after="0"/>
        <w:ind w:left="567"/>
        <w:jc w:val="both"/>
        <w:rPr>
          <w:rFonts w:ascii="Times New Roman" w:hAnsi="Times New Roman"/>
          <w:sz w:val="28"/>
          <w:szCs w:val="28"/>
          <w:lang w:val="uk-UA"/>
        </w:rPr>
      </w:pPr>
    </w:p>
    <w:p w:rsidR="00DE07D3" w:rsidRPr="00A15279" w:rsidRDefault="00DE07D3" w:rsidP="00434524">
      <w:pPr>
        <w:spacing w:after="0"/>
        <w:jc w:val="center"/>
        <w:rPr>
          <w:rFonts w:ascii="Times New Roman" w:hAnsi="Times New Roman"/>
          <w:b/>
          <w:bCs/>
          <w:sz w:val="28"/>
          <w:szCs w:val="28"/>
          <w:lang w:val="uk-UA"/>
        </w:rPr>
      </w:pPr>
      <w:r w:rsidRPr="00A15279">
        <w:rPr>
          <w:rFonts w:ascii="Times New Roman" w:hAnsi="Times New Roman"/>
          <w:b/>
          <w:sz w:val="28"/>
          <w:szCs w:val="28"/>
          <w:lang w:val="uk-UA"/>
        </w:rPr>
        <w:t xml:space="preserve">Тема </w:t>
      </w:r>
      <w:r w:rsidR="00B67201" w:rsidRPr="00A15279">
        <w:rPr>
          <w:rFonts w:ascii="Times New Roman" w:hAnsi="Times New Roman"/>
          <w:b/>
          <w:sz w:val="28"/>
          <w:szCs w:val="28"/>
          <w:lang w:val="uk-UA"/>
        </w:rPr>
        <w:t>5</w:t>
      </w:r>
      <w:r w:rsidRPr="00A15279">
        <w:rPr>
          <w:rFonts w:ascii="Times New Roman" w:hAnsi="Times New Roman"/>
          <w:b/>
          <w:sz w:val="28"/>
          <w:szCs w:val="28"/>
          <w:lang w:val="uk-UA"/>
        </w:rPr>
        <w:t>.</w:t>
      </w:r>
      <w:r w:rsidRPr="00A15279">
        <w:rPr>
          <w:rFonts w:ascii="Times New Roman" w:hAnsi="Times New Roman"/>
          <w:b/>
          <w:bCs/>
          <w:sz w:val="28"/>
          <w:szCs w:val="28"/>
          <w:lang w:val="uk-UA"/>
        </w:rPr>
        <w:t xml:space="preserve"> </w:t>
      </w:r>
      <w:r w:rsidR="00434524" w:rsidRPr="00A15279">
        <w:rPr>
          <w:rFonts w:ascii="Times New Roman" w:hAnsi="Times New Roman"/>
          <w:b/>
          <w:bCs/>
          <w:sz w:val="28"/>
          <w:szCs w:val="28"/>
          <w:lang w:val="uk-UA"/>
        </w:rPr>
        <w:t>Електрофізіологія  нервового стовбуру (нервових волокон, нерву)</w:t>
      </w:r>
    </w:p>
    <w:p w:rsidR="00434524" w:rsidRPr="00A15279" w:rsidRDefault="00434524" w:rsidP="00434524">
      <w:pPr>
        <w:pStyle w:val="a3"/>
        <w:numPr>
          <w:ilvl w:val="0"/>
          <w:numId w:val="15"/>
        </w:numPr>
        <w:tabs>
          <w:tab w:val="num" w:pos="0"/>
        </w:tabs>
        <w:spacing w:after="0" w:line="240" w:lineRule="auto"/>
        <w:rPr>
          <w:rFonts w:ascii="Times New Roman" w:hAnsi="Times New Roman"/>
          <w:bCs/>
          <w:sz w:val="28"/>
          <w:szCs w:val="28"/>
          <w:lang w:val="uk-UA"/>
        </w:rPr>
      </w:pPr>
      <w:r w:rsidRPr="00A15279">
        <w:rPr>
          <w:rFonts w:ascii="Times New Roman" w:hAnsi="Times New Roman"/>
          <w:bCs/>
          <w:sz w:val="28"/>
          <w:szCs w:val="28"/>
          <w:lang w:val="uk-UA"/>
        </w:rPr>
        <w:t>Механізм подразнення клітини електричним струмом</w:t>
      </w:r>
    </w:p>
    <w:p w:rsidR="00DE07D3" w:rsidRPr="00A15279" w:rsidRDefault="00434524" w:rsidP="00434524">
      <w:pPr>
        <w:pStyle w:val="a3"/>
        <w:numPr>
          <w:ilvl w:val="0"/>
          <w:numId w:val="15"/>
        </w:numPr>
        <w:tabs>
          <w:tab w:val="num" w:pos="0"/>
        </w:tabs>
        <w:spacing w:after="0" w:line="240" w:lineRule="auto"/>
        <w:rPr>
          <w:rFonts w:ascii="Times New Roman" w:hAnsi="Times New Roman"/>
          <w:bCs/>
          <w:sz w:val="28"/>
          <w:szCs w:val="28"/>
          <w:lang w:val="uk-UA"/>
        </w:rPr>
      </w:pPr>
      <w:r w:rsidRPr="00A15279">
        <w:rPr>
          <w:rFonts w:ascii="Times New Roman" w:hAnsi="Times New Roman"/>
          <w:bCs/>
          <w:sz w:val="28"/>
          <w:szCs w:val="28"/>
          <w:lang w:val="uk-UA"/>
        </w:rPr>
        <w:t>Механізм проведення збудження нервовими волокнами.</w:t>
      </w:r>
    </w:p>
    <w:p w:rsidR="00434524" w:rsidRPr="00A15279" w:rsidRDefault="00434524" w:rsidP="00434524">
      <w:pPr>
        <w:pStyle w:val="a3"/>
        <w:numPr>
          <w:ilvl w:val="0"/>
          <w:numId w:val="15"/>
        </w:numPr>
        <w:tabs>
          <w:tab w:val="num" w:pos="0"/>
        </w:tabs>
        <w:spacing w:after="0" w:line="240" w:lineRule="auto"/>
        <w:rPr>
          <w:rFonts w:ascii="Times New Roman" w:hAnsi="Times New Roman"/>
          <w:bCs/>
          <w:sz w:val="28"/>
          <w:szCs w:val="28"/>
          <w:lang w:val="uk-UA"/>
        </w:rPr>
      </w:pPr>
      <w:proofErr w:type="spellStart"/>
      <w:r w:rsidRPr="00A15279">
        <w:rPr>
          <w:rFonts w:ascii="Times New Roman" w:hAnsi="Times New Roman"/>
          <w:bCs/>
          <w:sz w:val="28"/>
          <w:szCs w:val="28"/>
          <w:lang w:val="uk-UA"/>
        </w:rPr>
        <w:t>Аксонний</w:t>
      </w:r>
      <w:proofErr w:type="spellEnd"/>
      <w:r w:rsidRPr="00A15279">
        <w:rPr>
          <w:rFonts w:ascii="Times New Roman" w:hAnsi="Times New Roman"/>
          <w:bCs/>
          <w:sz w:val="28"/>
          <w:szCs w:val="28"/>
          <w:lang w:val="uk-UA"/>
        </w:rPr>
        <w:t xml:space="preserve"> транспорт  у нервовому стовбурі.</w:t>
      </w:r>
    </w:p>
    <w:p w:rsidR="00434524" w:rsidRPr="00A15279" w:rsidRDefault="00434524" w:rsidP="00434524">
      <w:pPr>
        <w:tabs>
          <w:tab w:val="num" w:pos="0"/>
        </w:tabs>
        <w:spacing w:after="0" w:line="240" w:lineRule="auto"/>
        <w:ind w:left="360"/>
        <w:rPr>
          <w:rFonts w:ascii="Times New Roman" w:hAnsi="Times New Roman"/>
          <w:bCs/>
          <w:sz w:val="28"/>
          <w:szCs w:val="28"/>
          <w:lang w:val="uk-UA"/>
        </w:rPr>
      </w:pPr>
    </w:p>
    <w:p w:rsidR="00434524" w:rsidRPr="00A15279" w:rsidRDefault="00434524" w:rsidP="00434524">
      <w:pPr>
        <w:tabs>
          <w:tab w:val="num" w:pos="0"/>
        </w:tabs>
        <w:spacing w:after="0" w:line="240" w:lineRule="auto"/>
        <w:ind w:left="360"/>
        <w:jc w:val="center"/>
        <w:rPr>
          <w:rFonts w:ascii="Times New Roman" w:hAnsi="Times New Roman"/>
          <w:b/>
          <w:bCs/>
          <w:sz w:val="28"/>
          <w:szCs w:val="28"/>
          <w:lang w:val="uk-UA"/>
        </w:rPr>
      </w:pPr>
      <w:r w:rsidRPr="00A15279">
        <w:rPr>
          <w:rFonts w:ascii="Times New Roman" w:hAnsi="Times New Roman"/>
          <w:b/>
          <w:bCs/>
          <w:sz w:val="28"/>
          <w:szCs w:val="28"/>
          <w:lang w:val="uk-UA"/>
        </w:rPr>
        <w:t>Тема 6.  Фізіологія периферичної нервової системи (черепні та спинномозкові нерви)</w:t>
      </w:r>
    </w:p>
    <w:p w:rsidR="00434524" w:rsidRPr="00A15279" w:rsidRDefault="00434524" w:rsidP="00434524">
      <w:pPr>
        <w:pStyle w:val="a3"/>
        <w:numPr>
          <w:ilvl w:val="0"/>
          <w:numId w:val="16"/>
        </w:numPr>
        <w:tabs>
          <w:tab w:val="num" w:pos="0"/>
        </w:tabs>
        <w:spacing w:after="0" w:line="240" w:lineRule="auto"/>
        <w:jc w:val="both"/>
        <w:rPr>
          <w:rFonts w:ascii="Times New Roman" w:hAnsi="Times New Roman"/>
          <w:bCs/>
          <w:sz w:val="28"/>
          <w:szCs w:val="28"/>
          <w:lang w:val="uk-UA"/>
        </w:rPr>
      </w:pPr>
      <w:r w:rsidRPr="00A15279">
        <w:rPr>
          <w:rFonts w:ascii="Times New Roman" w:hAnsi="Times New Roman"/>
          <w:bCs/>
          <w:sz w:val="28"/>
          <w:szCs w:val="28"/>
          <w:lang w:val="uk-UA"/>
        </w:rPr>
        <w:t>Периферична нервова система, загальна характеристика.</w:t>
      </w:r>
    </w:p>
    <w:p w:rsidR="00434524" w:rsidRPr="00A15279" w:rsidRDefault="00434524" w:rsidP="00434524">
      <w:pPr>
        <w:pStyle w:val="a3"/>
        <w:numPr>
          <w:ilvl w:val="0"/>
          <w:numId w:val="16"/>
        </w:numPr>
        <w:tabs>
          <w:tab w:val="num" w:pos="0"/>
        </w:tabs>
        <w:spacing w:after="0" w:line="240" w:lineRule="auto"/>
        <w:jc w:val="both"/>
        <w:rPr>
          <w:rFonts w:ascii="Times New Roman" w:hAnsi="Times New Roman"/>
          <w:bCs/>
          <w:sz w:val="28"/>
          <w:szCs w:val="28"/>
          <w:lang w:val="uk-UA"/>
        </w:rPr>
      </w:pPr>
      <w:r w:rsidRPr="00A15279">
        <w:rPr>
          <w:rFonts w:ascii="Times New Roman" w:hAnsi="Times New Roman"/>
          <w:bCs/>
          <w:sz w:val="28"/>
          <w:szCs w:val="28"/>
          <w:lang w:val="uk-UA"/>
        </w:rPr>
        <w:t>Черепні нерви,  їх характеристика.</w:t>
      </w:r>
    </w:p>
    <w:p w:rsidR="00434524" w:rsidRPr="00A15279" w:rsidRDefault="00434524" w:rsidP="00434524">
      <w:pPr>
        <w:pStyle w:val="a3"/>
        <w:numPr>
          <w:ilvl w:val="0"/>
          <w:numId w:val="16"/>
        </w:numPr>
        <w:tabs>
          <w:tab w:val="num" w:pos="0"/>
        </w:tabs>
        <w:spacing w:after="0" w:line="240" w:lineRule="auto"/>
        <w:jc w:val="both"/>
        <w:rPr>
          <w:rFonts w:ascii="Times New Roman" w:hAnsi="Times New Roman"/>
          <w:bCs/>
          <w:sz w:val="28"/>
          <w:szCs w:val="28"/>
          <w:lang w:val="uk-UA"/>
        </w:rPr>
      </w:pPr>
      <w:r w:rsidRPr="00A15279">
        <w:rPr>
          <w:rFonts w:ascii="Times New Roman" w:hAnsi="Times New Roman"/>
          <w:bCs/>
          <w:sz w:val="28"/>
          <w:szCs w:val="28"/>
          <w:lang w:val="uk-UA"/>
        </w:rPr>
        <w:t>Спинномозкові нерви,  їх функціональні особливості</w:t>
      </w:r>
    </w:p>
    <w:p w:rsidR="00434524" w:rsidRPr="00A15279" w:rsidRDefault="00434524" w:rsidP="00434524">
      <w:pPr>
        <w:pStyle w:val="a3"/>
        <w:tabs>
          <w:tab w:val="num" w:pos="0"/>
        </w:tabs>
        <w:spacing w:after="0" w:line="240" w:lineRule="auto"/>
        <w:jc w:val="both"/>
        <w:rPr>
          <w:rFonts w:ascii="Times New Roman" w:hAnsi="Times New Roman"/>
          <w:bCs/>
          <w:sz w:val="28"/>
          <w:szCs w:val="28"/>
          <w:lang w:val="uk-UA"/>
        </w:rPr>
      </w:pPr>
    </w:p>
    <w:p w:rsidR="00434524" w:rsidRPr="00A15279" w:rsidRDefault="00434524" w:rsidP="00434524">
      <w:pPr>
        <w:pStyle w:val="a3"/>
        <w:tabs>
          <w:tab w:val="num" w:pos="0"/>
        </w:tabs>
        <w:spacing w:after="0" w:line="240" w:lineRule="auto"/>
        <w:jc w:val="both"/>
        <w:rPr>
          <w:rFonts w:ascii="Times New Roman" w:hAnsi="Times New Roman"/>
          <w:b/>
          <w:bCs/>
          <w:sz w:val="28"/>
          <w:szCs w:val="28"/>
          <w:lang w:val="uk-UA"/>
        </w:rPr>
      </w:pPr>
      <w:r w:rsidRPr="00A15279">
        <w:rPr>
          <w:rFonts w:ascii="Times New Roman" w:hAnsi="Times New Roman"/>
          <w:b/>
          <w:bCs/>
          <w:sz w:val="28"/>
          <w:szCs w:val="28"/>
          <w:lang w:val="uk-UA"/>
        </w:rPr>
        <w:lastRenderedPageBreak/>
        <w:t xml:space="preserve">Тема 7. Види гальмування. Значення гальмування у </w:t>
      </w:r>
      <w:proofErr w:type="spellStart"/>
      <w:r w:rsidRPr="00A15279">
        <w:rPr>
          <w:rFonts w:ascii="Times New Roman" w:hAnsi="Times New Roman"/>
          <w:b/>
          <w:bCs/>
          <w:sz w:val="28"/>
          <w:szCs w:val="28"/>
          <w:lang w:val="uk-UA"/>
        </w:rPr>
        <w:t>ЦНС</w:t>
      </w:r>
      <w:proofErr w:type="spellEnd"/>
    </w:p>
    <w:p w:rsidR="00DE07D3" w:rsidRPr="00A15279" w:rsidRDefault="00434524" w:rsidP="00434524">
      <w:pPr>
        <w:pStyle w:val="a3"/>
        <w:numPr>
          <w:ilvl w:val="0"/>
          <w:numId w:val="17"/>
        </w:numPr>
        <w:tabs>
          <w:tab w:val="left" w:pos="851"/>
        </w:tabs>
        <w:spacing w:after="0"/>
        <w:ind w:left="0" w:firstLine="567"/>
        <w:jc w:val="both"/>
        <w:rPr>
          <w:rFonts w:ascii="Times New Roman" w:hAnsi="Times New Roman"/>
          <w:sz w:val="28"/>
          <w:szCs w:val="28"/>
          <w:lang w:val="uk-UA"/>
        </w:rPr>
      </w:pPr>
      <w:r w:rsidRPr="00A15279">
        <w:rPr>
          <w:rFonts w:ascii="Times New Roman" w:hAnsi="Times New Roman"/>
          <w:sz w:val="28"/>
          <w:szCs w:val="28"/>
          <w:lang w:val="uk-UA"/>
        </w:rPr>
        <w:t xml:space="preserve">Види гальмування: </w:t>
      </w:r>
      <w:proofErr w:type="spellStart"/>
      <w:r w:rsidRPr="00A15279">
        <w:rPr>
          <w:rFonts w:ascii="Times New Roman" w:hAnsi="Times New Roman"/>
          <w:sz w:val="28"/>
          <w:szCs w:val="28"/>
          <w:lang w:val="uk-UA"/>
        </w:rPr>
        <w:t>пессимальне</w:t>
      </w:r>
      <w:proofErr w:type="spellEnd"/>
      <w:r w:rsidRPr="00A15279">
        <w:rPr>
          <w:rFonts w:ascii="Times New Roman" w:hAnsi="Times New Roman"/>
          <w:sz w:val="28"/>
          <w:szCs w:val="28"/>
          <w:lang w:val="uk-UA"/>
        </w:rPr>
        <w:t xml:space="preserve">, </w:t>
      </w:r>
      <w:proofErr w:type="spellStart"/>
      <w:r w:rsidRPr="00A15279">
        <w:rPr>
          <w:rFonts w:ascii="Times New Roman" w:hAnsi="Times New Roman"/>
          <w:sz w:val="28"/>
          <w:szCs w:val="28"/>
          <w:lang w:val="uk-UA"/>
        </w:rPr>
        <w:t>предсинаптичне</w:t>
      </w:r>
      <w:proofErr w:type="spellEnd"/>
      <w:r w:rsidRPr="00A15279">
        <w:rPr>
          <w:rFonts w:ascii="Times New Roman" w:hAnsi="Times New Roman"/>
          <w:sz w:val="28"/>
          <w:szCs w:val="28"/>
          <w:lang w:val="uk-UA"/>
        </w:rPr>
        <w:t xml:space="preserve"> та </w:t>
      </w:r>
      <w:proofErr w:type="spellStart"/>
      <w:r w:rsidRPr="00A15279">
        <w:rPr>
          <w:rFonts w:ascii="Times New Roman" w:hAnsi="Times New Roman"/>
          <w:sz w:val="28"/>
          <w:szCs w:val="28"/>
          <w:lang w:val="uk-UA"/>
        </w:rPr>
        <w:t>постсинаптичне</w:t>
      </w:r>
      <w:proofErr w:type="spellEnd"/>
      <w:r w:rsidRPr="00A15279">
        <w:rPr>
          <w:rFonts w:ascii="Times New Roman" w:hAnsi="Times New Roman"/>
          <w:sz w:val="28"/>
          <w:szCs w:val="28"/>
          <w:lang w:val="uk-UA"/>
        </w:rPr>
        <w:t xml:space="preserve"> гальмування.</w:t>
      </w:r>
    </w:p>
    <w:p w:rsidR="00434524" w:rsidRPr="00A15279" w:rsidRDefault="00434524" w:rsidP="00434524">
      <w:pPr>
        <w:pStyle w:val="a3"/>
        <w:numPr>
          <w:ilvl w:val="0"/>
          <w:numId w:val="17"/>
        </w:numPr>
        <w:tabs>
          <w:tab w:val="left" w:pos="851"/>
        </w:tabs>
        <w:spacing w:after="0"/>
        <w:ind w:left="0" w:firstLine="567"/>
        <w:jc w:val="both"/>
        <w:rPr>
          <w:rFonts w:ascii="Times New Roman" w:hAnsi="Times New Roman"/>
          <w:sz w:val="28"/>
          <w:szCs w:val="28"/>
          <w:lang w:val="uk-UA"/>
        </w:rPr>
      </w:pPr>
      <w:r w:rsidRPr="00A15279">
        <w:rPr>
          <w:rFonts w:ascii="Times New Roman" w:hAnsi="Times New Roman"/>
          <w:sz w:val="28"/>
          <w:szCs w:val="28"/>
          <w:lang w:val="uk-UA"/>
        </w:rPr>
        <w:t>Гальмівні нейрони, особливості.</w:t>
      </w:r>
    </w:p>
    <w:p w:rsidR="00434524" w:rsidRPr="00A15279" w:rsidRDefault="00434524" w:rsidP="00434524">
      <w:pPr>
        <w:pStyle w:val="a3"/>
        <w:numPr>
          <w:ilvl w:val="0"/>
          <w:numId w:val="17"/>
        </w:numPr>
        <w:tabs>
          <w:tab w:val="left" w:pos="851"/>
        </w:tabs>
        <w:spacing w:after="0"/>
        <w:ind w:left="0" w:firstLine="567"/>
        <w:jc w:val="both"/>
        <w:rPr>
          <w:rFonts w:ascii="Times New Roman" w:hAnsi="Times New Roman"/>
          <w:sz w:val="28"/>
          <w:szCs w:val="28"/>
          <w:lang w:val="uk-UA"/>
        </w:rPr>
      </w:pPr>
      <w:r w:rsidRPr="00A15279">
        <w:rPr>
          <w:rFonts w:ascii="Times New Roman" w:hAnsi="Times New Roman"/>
          <w:sz w:val="28"/>
          <w:szCs w:val="28"/>
          <w:lang w:val="uk-UA"/>
        </w:rPr>
        <w:t>Значення гальмування у центральній системі.</w:t>
      </w:r>
    </w:p>
    <w:p w:rsidR="00434524" w:rsidRPr="00A15279" w:rsidRDefault="00434524" w:rsidP="00434524">
      <w:pPr>
        <w:tabs>
          <w:tab w:val="left" w:pos="851"/>
        </w:tabs>
        <w:spacing w:after="0"/>
        <w:jc w:val="both"/>
        <w:rPr>
          <w:rFonts w:ascii="Times New Roman" w:hAnsi="Times New Roman"/>
          <w:sz w:val="28"/>
          <w:szCs w:val="28"/>
          <w:lang w:val="uk-UA"/>
        </w:rPr>
      </w:pPr>
    </w:p>
    <w:p w:rsidR="00434524" w:rsidRPr="00A15279" w:rsidRDefault="00DE07D3" w:rsidP="00DE07D3">
      <w:pPr>
        <w:spacing w:after="0"/>
        <w:jc w:val="center"/>
        <w:rPr>
          <w:rFonts w:ascii="Times New Roman" w:hAnsi="Times New Roman"/>
          <w:b/>
          <w:bCs/>
          <w:sz w:val="28"/>
          <w:szCs w:val="28"/>
          <w:lang w:val="uk-UA"/>
        </w:rPr>
      </w:pPr>
      <w:r w:rsidRPr="00A15279">
        <w:rPr>
          <w:rFonts w:ascii="Times New Roman" w:hAnsi="Times New Roman"/>
          <w:b/>
          <w:bCs/>
          <w:sz w:val="28"/>
          <w:szCs w:val="28"/>
          <w:lang w:val="uk-UA"/>
        </w:rPr>
        <w:t xml:space="preserve">Тема </w:t>
      </w:r>
      <w:r w:rsidR="00434524" w:rsidRPr="00A15279">
        <w:rPr>
          <w:rFonts w:ascii="Times New Roman" w:hAnsi="Times New Roman"/>
          <w:b/>
          <w:bCs/>
          <w:sz w:val="28"/>
          <w:szCs w:val="28"/>
          <w:lang w:val="uk-UA"/>
        </w:rPr>
        <w:t xml:space="preserve">8. Фізіологічна характеристика процесів гальмування. </w:t>
      </w:r>
      <w:proofErr w:type="spellStart"/>
      <w:r w:rsidR="00434524" w:rsidRPr="00A15279">
        <w:rPr>
          <w:rFonts w:ascii="Times New Roman" w:hAnsi="Times New Roman"/>
          <w:b/>
          <w:bCs/>
          <w:sz w:val="28"/>
          <w:szCs w:val="28"/>
          <w:lang w:val="uk-UA"/>
        </w:rPr>
        <w:t>Синаптична</w:t>
      </w:r>
      <w:proofErr w:type="spellEnd"/>
      <w:r w:rsidR="00434524" w:rsidRPr="00A15279">
        <w:rPr>
          <w:rFonts w:ascii="Times New Roman" w:hAnsi="Times New Roman"/>
          <w:b/>
          <w:bCs/>
          <w:sz w:val="28"/>
          <w:szCs w:val="28"/>
          <w:lang w:val="uk-UA"/>
        </w:rPr>
        <w:t xml:space="preserve"> передача збудження та гальмування.</w:t>
      </w:r>
    </w:p>
    <w:p w:rsidR="00434524" w:rsidRPr="00A15279" w:rsidRDefault="00434524" w:rsidP="00434524">
      <w:pPr>
        <w:pStyle w:val="a3"/>
        <w:numPr>
          <w:ilvl w:val="0"/>
          <w:numId w:val="18"/>
        </w:numPr>
        <w:spacing w:after="0"/>
        <w:jc w:val="both"/>
        <w:rPr>
          <w:rFonts w:ascii="Times New Roman" w:hAnsi="Times New Roman"/>
          <w:bCs/>
          <w:sz w:val="28"/>
          <w:szCs w:val="28"/>
          <w:lang w:val="uk-UA"/>
        </w:rPr>
      </w:pPr>
      <w:r w:rsidRPr="00A15279">
        <w:rPr>
          <w:rFonts w:ascii="Times New Roman" w:hAnsi="Times New Roman"/>
          <w:bCs/>
          <w:sz w:val="28"/>
          <w:szCs w:val="28"/>
          <w:lang w:val="uk-UA"/>
        </w:rPr>
        <w:t>Загальна характеристика процесів гальмування.</w:t>
      </w:r>
    </w:p>
    <w:p w:rsidR="00434524" w:rsidRPr="00A15279" w:rsidRDefault="00434524" w:rsidP="00434524">
      <w:pPr>
        <w:pStyle w:val="a3"/>
        <w:numPr>
          <w:ilvl w:val="0"/>
          <w:numId w:val="18"/>
        </w:numPr>
        <w:spacing w:after="0"/>
        <w:jc w:val="both"/>
        <w:rPr>
          <w:rFonts w:ascii="Times New Roman" w:hAnsi="Times New Roman"/>
          <w:bCs/>
          <w:sz w:val="28"/>
          <w:szCs w:val="28"/>
          <w:lang w:val="uk-UA"/>
        </w:rPr>
      </w:pPr>
      <w:proofErr w:type="spellStart"/>
      <w:r w:rsidRPr="00A15279">
        <w:rPr>
          <w:rFonts w:ascii="Times New Roman" w:hAnsi="Times New Roman"/>
          <w:bCs/>
          <w:sz w:val="28"/>
          <w:szCs w:val="28"/>
          <w:lang w:val="uk-UA"/>
        </w:rPr>
        <w:t>Синаптична</w:t>
      </w:r>
      <w:proofErr w:type="spellEnd"/>
      <w:r w:rsidRPr="00A15279">
        <w:rPr>
          <w:rFonts w:ascii="Times New Roman" w:hAnsi="Times New Roman"/>
          <w:bCs/>
          <w:sz w:val="28"/>
          <w:szCs w:val="28"/>
          <w:lang w:val="uk-UA"/>
        </w:rPr>
        <w:t xml:space="preserve"> передача збудження.</w:t>
      </w:r>
    </w:p>
    <w:p w:rsidR="00434524" w:rsidRPr="00A15279" w:rsidRDefault="00434524" w:rsidP="00434524">
      <w:pPr>
        <w:pStyle w:val="a3"/>
        <w:numPr>
          <w:ilvl w:val="0"/>
          <w:numId w:val="18"/>
        </w:numPr>
        <w:spacing w:after="0"/>
        <w:jc w:val="both"/>
        <w:rPr>
          <w:rFonts w:ascii="Times New Roman" w:hAnsi="Times New Roman"/>
          <w:bCs/>
          <w:sz w:val="28"/>
          <w:szCs w:val="28"/>
          <w:lang w:val="uk-UA"/>
        </w:rPr>
      </w:pPr>
      <w:proofErr w:type="spellStart"/>
      <w:r w:rsidRPr="00A15279">
        <w:rPr>
          <w:rFonts w:ascii="Times New Roman" w:hAnsi="Times New Roman"/>
          <w:bCs/>
          <w:sz w:val="28"/>
          <w:szCs w:val="28"/>
          <w:lang w:val="uk-UA"/>
        </w:rPr>
        <w:t>Синаптична</w:t>
      </w:r>
      <w:proofErr w:type="spellEnd"/>
      <w:r w:rsidRPr="00A15279">
        <w:rPr>
          <w:rFonts w:ascii="Times New Roman" w:hAnsi="Times New Roman"/>
          <w:bCs/>
          <w:sz w:val="28"/>
          <w:szCs w:val="28"/>
          <w:lang w:val="uk-UA"/>
        </w:rPr>
        <w:t xml:space="preserve"> передача гальмування.</w:t>
      </w:r>
    </w:p>
    <w:p w:rsidR="00434524" w:rsidRPr="00A15279" w:rsidRDefault="00434524" w:rsidP="00434524">
      <w:pPr>
        <w:pStyle w:val="a3"/>
        <w:spacing w:after="0"/>
        <w:jc w:val="both"/>
        <w:rPr>
          <w:rFonts w:ascii="Times New Roman" w:hAnsi="Times New Roman"/>
          <w:bCs/>
          <w:sz w:val="28"/>
          <w:szCs w:val="28"/>
          <w:lang w:val="uk-UA"/>
        </w:rPr>
      </w:pPr>
    </w:p>
    <w:p w:rsidR="00DE07D3" w:rsidRPr="00A15279" w:rsidRDefault="00434524" w:rsidP="00434524">
      <w:pPr>
        <w:pStyle w:val="a3"/>
        <w:spacing w:after="0"/>
        <w:jc w:val="both"/>
        <w:rPr>
          <w:rFonts w:ascii="Times New Roman" w:hAnsi="Times New Roman"/>
          <w:b/>
          <w:bCs/>
          <w:sz w:val="28"/>
          <w:szCs w:val="28"/>
          <w:lang w:val="uk-UA"/>
        </w:rPr>
      </w:pPr>
      <w:r w:rsidRPr="00A15279">
        <w:rPr>
          <w:rFonts w:ascii="Times New Roman" w:hAnsi="Times New Roman"/>
          <w:b/>
          <w:bCs/>
          <w:sz w:val="28"/>
          <w:szCs w:val="28"/>
          <w:lang w:val="uk-UA"/>
        </w:rPr>
        <w:t xml:space="preserve">Тема 9. Механіка та енергетика </w:t>
      </w:r>
      <w:r w:rsidR="00DE07D3" w:rsidRPr="00A15279">
        <w:rPr>
          <w:rFonts w:ascii="Times New Roman" w:hAnsi="Times New Roman"/>
          <w:b/>
          <w:bCs/>
          <w:sz w:val="28"/>
          <w:szCs w:val="28"/>
          <w:lang w:val="uk-UA"/>
        </w:rPr>
        <w:t>м’яз</w:t>
      </w:r>
      <w:r w:rsidRPr="00A15279">
        <w:rPr>
          <w:rFonts w:ascii="Times New Roman" w:hAnsi="Times New Roman"/>
          <w:b/>
          <w:bCs/>
          <w:sz w:val="28"/>
          <w:szCs w:val="28"/>
          <w:lang w:val="uk-UA"/>
        </w:rPr>
        <w:t>ів</w:t>
      </w:r>
    </w:p>
    <w:p w:rsidR="00FA693E" w:rsidRPr="00A15279" w:rsidRDefault="00DE07D3" w:rsidP="00FA693E">
      <w:pPr>
        <w:pStyle w:val="a3"/>
        <w:numPr>
          <w:ilvl w:val="0"/>
          <w:numId w:val="19"/>
        </w:numPr>
        <w:spacing w:after="0"/>
        <w:jc w:val="both"/>
        <w:rPr>
          <w:rFonts w:ascii="Times New Roman" w:hAnsi="Times New Roman"/>
          <w:sz w:val="28"/>
          <w:szCs w:val="28"/>
          <w:lang w:val="uk-UA"/>
        </w:rPr>
      </w:pPr>
      <w:r w:rsidRPr="00A15279">
        <w:rPr>
          <w:rFonts w:ascii="Times New Roman" w:hAnsi="Times New Roman"/>
          <w:sz w:val="28"/>
          <w:szCs w:val="28"/>
          <w:lang w:val="uk-UA"/>
        </w:rPr>
        <w:t>Механіка та енергетика м’язів.</w:t>
      </w:r>
      <w:r w:rsidR="00434524" w:rsidRPr="00A15279">
        <w:rPr>
          <w:rFonts w:ascii="Times New Roman" w:hAnsi="Times New Roman"/>
          <w:sz w:val="28"/>
          <w:szCs w:val="28"/>
          <w:lang w:val="uk-UA"/>
        </w:rPr>
        <w:t xml:space="preserve"> </w:t>
      </w:r>
    </w:p>
    <w:p w:rsidR="00FA693E" w:rsidRPr="00A15279" w:rsidRDefault="00FA693E" w:rsidP="00FA693E">
      <w:pPr>
        <w:pStyle w:val="a3"/>
        <w:numPr>
          <w:ilvl w:val="0"/>
          <w:numId w:val="19"/>
        </w:numPr>
        <w:spacing w:after="0"/>
        <w:jc w:val="both"/>
        <w:rPr>
          <w:rFonts w:ascii="Times New Roman" w:hAnsi="Times New Roman"/>
          <w:sz w:val="28"/>
          <w:szCs w:val="28"/>
          <w:lang w:val="uk-UA"/>
        </w:rPr>
      </w:pPr>
      <w:r w:rsidRPr="00A15279">
        <w:rPr>
          <w:rFonts w:ascii="Times New Roman" w:hAnsi="Times New Roman"/>
          <w:sz w:val="28"/>
          <w:szCs w:val="28"/>
          <w:lang w:val="uk-UA"/>
        </w:rPr>
        <w:t xml:space="preserve">Теорія ковзання </w:t>
      </w:r>
      <w:proofErr w:type="spellStart"/>
      <w:r w:rsidRPr="00A15279">
        <w:rPr>
          <w:rFonts w:ascii="Times New Roman" w:hAnsi="Times New Roman"/>
          <w:sz w:val="28"/>
          <w:szCs w:val="28"/>
          <w:lang w:val="uk-UA"/>
        </w:rPr>
        <w:t>філаментів</w:t>
      </w:r>
      <w:proofErr w:type="spellEnd"/>
      <w:r w:rsidRPr="00A15279">
        <w:rPr>
          <w:rFonts w:ascii="Times New Roman" w:hAnsi="Times New Roman"/>
          <w:sz w:val="28"/>
          <w:szCs w:val="28"/>
          <w:lang w:val="uk-UA"/>
        </w:rPr>
        <w:t xml:space="preserve"> у поясненні механізму м’язового скорочення.</w:t>
      </w:r>
    </w:p>
    <w:p w:rsidR="00DE07D3" w:rsidRPr="00A15279" w:rsidRDefault="00434524" w:rsidP="00FA693E">
      <w:pPr>
        <w:pStyle w:val="a3"/>
        <w:numPr>
          <w:ilvl w:val="0"/>
          <w:numId w:val="19"/>
        </w:numPr>
        <w:spacing w:after="0"/>
        <w:jc w:val="both"/>
        <w:rPr>
          <w:rFonts w:ascii="Times New Roman" w:hAnsi="Times New Roman"/>
          <w:sz w:val="28"/>
          <w:szCs w:val="28"/>
          <w:lang w:val="uk-UA"/>
        </w:rPr>
      </w:pPr>
      <w:r w:rsidRPr="00A15279">
        <w:rPr>
          <w:rFonts w:ascii="Times New Roman" w:hAnsi="Times New Roman"/>
          <w:sz w:val="28"/>
          <w:szCs w:val="28"/>
          <w:lang w:val="uk-UA"/>
        </w:rPr>
        <w:t>Р</w:t>
      </w:r>
      <w:r w:rsidR="00FA693E" w:rsidRPr="00A15279">
        <w:rPr>
          <w:rFonts w:ascii="Times New Roman" w:hAnsi="Times New Roman"/>
          <w:sz w:val="28"/>
          <w:szCs w:val="28"/>
          <w:lang w:val="uk-UA"/>
        </w:rPr>
        <w:t>о</w:t>
      </w:r>
      <w:r w:rsidRPr="00A15279">
        <w:rPr>
          <w:rFonts w:ascii="Times New Roman" w:hAnsi="Times New Roman"/>
          <w:sz w:val="28"/>
          <w:szCs w:val="28"/>
          <w:lang w:val="uk-UA"/>
        </w:rPr>
        <w:t xml:space="preserve">ль </w:t>
      </w:r>
      <w:proofErr w:type="spellStart"/>
      <w:r w:rsidRPr="00A15279">
        <w:rPr>
          <w:rFonts w:ascii="Times New Roman" w:hAnsi="Times New Roman"/>
          <w:sz w:val="28"/>
          <w:szCs w:val="28"/>
          <w:lang w:val="uk-UA"/>
        </w:rPr>
        <w:t>АТФ</w:t>
      </w:r>
      <w:proofErr w:type="spellEnd"/>
      <w:r w:rsidRPr="00A15279">
        <w:rPr>
          <w:rFonts w:ascii="Times New Roman" w:hAnsi="Times New Roman"/>
          <w:sz w:val="28"/>
          <w:szCs w:val="28"/>
          <w:lang w:val="uk-UA"/>
        </w:rPr>
        <w:t xml:space="preserve"> у м’язовому </w:t>
      </w:r>
      <w:proofErr w:type="spellStart"/>
      <w:r w:rsidRPr="00A15279">
        <w:rPr>
          <w:rFonts w:ascii="Times New Roman" w:hAnsi="Times New Roman"/>
          <w:sz w:val="28"/>
          <w:szCs w:val="28"/>
          <w:lang w:val="uk-UA"/>
        </w:rPr>
        <w:t>скорочнні</w:t>
      </w:r>
      <w:proofErr w:type="spellEnd"/>
      <w:r w:rsidRPr="00A15279">
        <w:rPr>
          <w:rFonts w:ascii="Times New Roman" w:hAnsi="Times New Roman"/>
          <w:sz w:val="28"/>
          <w:szCs w:val="28"/>
          <w:lang w:val="uk-UA"/>
        </w:rPr>
        <w:t>.</w:t>
      </w:r>
    </w:p>
    <w:p w:rsidR="00FA693E" w:rsidRPr="00A15279" w:rsidRDefault="00FA693E" w:rsidP="00FA693E">
      <w:pPr>
        <w:pStyle w:val="a3"/>
        <w:numPr>
          <w:ilvl w:val="0"/>
          <w:numId w:val="19"/>
        </w:numPr>
        <w:spacing w:after="0"/>
        <w:jc w:val="both"/>
        <w:rPr>
          <w:rFonts w:ascii="Times New Roman" w:hAnsi="Times New Roman"/>
          <w:sz w:val="28"/>
          <w:szCs w:val="28"/>
          <w:lang w:val="uk-UA"/>
        </w:rPr>
      </w:pPr>
      <w:r w:rsidRPr="00A15279">
        <w:rPr>
          <w:rFonts w:ascii="Times New Roman" w:hAnsi="Times New Roman"/>
          <w:sz w:val="28"/>
          <w:szCs w:val="28"/>
          <w:lang w:val="uk-UA"/>
        </w:rPr>
        <w:t xml:space="preserve">Роль </w:t>
      </w:r>
      <w:proofErr w:type="spellStart"/>
      <w:r w:rsidRPr="00A15279">
        <w:rPr>
          <w:rFonts w:ascii="Times New Roman" w:hAnsi="Times New Roman"/>
          <w:sz w:val="28"/>
          <w:szCs w:val="28"/>
          <w:lang w:val="uk-UA"/>
        </w:rPr>
        <w:t>АТФ</w:t>
      </w:r>
      <w:proofErr w:type="spellEnd"/>
      <w:r w:rsidRPr="00A15279">
        <w:rPr>
          <w:rFonts w:ascii="Times New Roman" w:hAnsi="Times New Roman"/>
          <w:sz w:val="28"/>
          <w:szCs w:val="28"/>
          <w:lang w:val="uk-UA"/>
        </w:rPr>
        <w:t xml:space="preserve"> у розслабленні м</w:t>
      </w:r>
      <w:r w:rsidRPr="00A15279">
        <w:rPr>
          <w:rFonts w:ascii="Times New Roman" w:hAnsi="Times New Roman"/>
          <w:sz w:val="28"/>
          <w:szCs w:val="28"/>
          <w:lang w:val="en-US"/>
        </w:rPr>
        <w:t>’</w:t>
      </w:r>
      <w:r w:rsidRPr="00A15279">
        <w:rPr>
          <w:rFonts w:ascii="Times New Roman" w:hAnsi="Times New Roman"/>
          <w:sz w:val="28"/>
          <w:szCs w:val="28"/>
          <w:lang w:val="uk-UA"/>
        </w:rPr>
        <w:t xml:space="preserve">язів. </w:t>
      </w:r>
    </w:p>
    <w:p w:rsidR="00FA693E" w:rsidRPr="00A15279" w:rsidRDefault="00FA693E" w:rsidP="00FA693E">
      <w:pPr>
        <w:spacing w:after="0"/>
        <w:jc w:val="both"/>
        <w:rPr>
          <w:rFonts w:ascii="Times New Roman" w:hAnsi="Times New Roman"/>
          <w:sz w:val="28"/>
          <w:szCs w:val="28"/>
          <w:lang w:val="uk-UA"/>
        </w:rPr>
      </w:pPr>
    </w:p>
    <w:p w:rsidR="00FA693E" w:rsidRPr="00A15279" w:rsidRDefault="00FA693E" w:rsidP="00897C7C">
      <w:pPr>
        <w:spacing w:after="0"/>
        <w:jc w:val="center"/>
        <w:rPr>
          <w:rFonts w:ascii="Times New Roman" w:hAnsi="Times New Roman"/>
          <w:b/>
          <w:sz w:val="28"/>
          <w:szCs w:val="28"/>
          <w:lang w:val="uk-UA"/>
        </w:rPr>
      </w:pPr>
      <w:r w:rsidRPr="00A15279">
        <w:rPr>
          <w:rFonts w:ascii="Times New Roman" w:hAnsi="Times New Roman"/>
          <w:b/>
          <w:sz w:val="28"/>
          <w:szCs w:val="28"/>
          <w:lang w:val="uk-UA"/>
        </w:rPr>
        <w:t xml:space="preserve">Тема 10. </w:t>
      </w:r>
      <w:r w:rsidR="00897C7C" w:rsidRPr="00A15279">
        <w:rPr>
          <w:rFonts w:ascii="Times New Roman" w:hAnsi="Times New Roman"/>
          <w:b/>
          <w:sz w:val="28"/>
          <w:szCs w:val="28"/>
          <w:lang w:val="uk-UA"/>
        </w:rPr>
        <w:t>Функції м’язів та механізм м’язового скорочення.</w:t>
      </w:r>
    </w:p>
    <w:p w:rsidR="00DE07D3" w:rsidRPr="00A15279" w:rsidRDefault="00897C7C" w:rsidP="00897C7C">
      <w:pPr>
        <w:pStyle w:val="a3"/>
        <w:numPr>
          <w:ilvl w:val="0"/>
          <w:numId w:val="20"/>
        </w:numPr>
        <w:spacing w:after="0"/>
        <w:jc w:val="both"/>
        <w:rPr>
          <w:rFonts w:ascii="Times New Roman" w:hAnsi="Times New Roman"/>
          <w:sz w:val="28"/>
          <w:szCs w:val="28"/>
          <w:lang w:val="uk-UA"/>
        </w:rPr>
      </w:pPr>
      <w:r w:rsidRPr="00A15279">
        <w:rPr>
          <w:rFonts w:ascii="Times New Roman" w:hAnsi="Times New Roman"/>
          <w:sz w:val="28"/>
          <w:szCs w:val="28"/>
          <w:lang w:val="uk-UA"/>
        </w:rPr>
        <w:t>Функції м</w:t>
      </w:r>
      <w:r w:rsidRPr="00A15279">
        <w:rPr>
          <w:rFonts w:ascii="Times New Roman" w:hAnsi="Times New Roman"/>
          <w:sz w:val="28"/>
          <w:szCs w:val="28"/>
          <w:lang w:val="en-US"/>
        </w:rPr>
        <w:t>’</w:t>
      </w:r>
      <w:r w:rsidRPr="00A15279">
        <w:rPr>
          <w:rFonts w:ascii="Times New Roman" w:hAnsi="Times New Roman"/>
          <w:sz w:val="28"/>
          <w:szCs w:val="28"/>
          <w:lang w:val="uk-UA"/>
        </w:rPr>
        <w:t>язів.</w:t>
      </w:r>
    </w:p>
    <w:p w:rsidR="00897C7C" w:rsidRPr="00A15279" w:rsidRDefault="00897C7C" w:rsidP="00897C7C">
      <w:pPr>
        <w:pStyle w:val="a3"/>
        <w:numPr>
          <w:ilvl w:val="0"/>
          <w:numId w:val="20"/>
        </w:numPr>
        <w:spacing w:after="0"/>
        <w:jc w:val="both"/>
        <w:rPr>
          <w:rFonts w:ascii="Times New Roman" w:hAnsi="Times New Roman"/>
          <w:sz w:val="28"/>
          <w:szCs w:val="28"/>
          <w:lang w:val="uk-UA"/>
        </w:rPr>
      </w:pPr>
      <w:r w:rsidRPr="00A15279">
        <w:rPr>
          <w:rFonts w:ascii="Times New Roman" w:hAnsi="Times New Roman"/>
          <w:sz w:val="28"/>
          <w:szCs w:val="28"/>
          <w:lang w:val="uk-UA"/>
        </w:rPr>
        <w:t>Механізм м’язового скорочення</w:t>
      </w:r>
    </w:p>
    <w:p w:rsidR="00DE07D3" w:rsidRPr="00A15279" w:rsidRDefault="00DE07D3" w:rsidP="00897C7C">
      <w:pPr>
        <w:pStyle w:val="a3"/>
        <w:numPr>
          <w:ilvl w:val="0"/>
          <w:numId w:val="20"/>
        </w:numPr>
        <w:spacing w:after="0"/>
        <w:jc w:val="both"/>
        <w:rPr>
          <w:rFonts w:ascii="Times New Roman" w:hAnsi="Times New Roman"/>
          <w:sz w:val="28"/>
          <w:szCs w:val="28"/>
          <w:lang w:val="en-US"/>
        </w:rPr>
      </w:pPr>
      <w:r w:rsidRPr="00A15279">
        <w:rPr>
          <w:rFonts w:ascii="Times New Roman" w:hAnsi="Times New Roman"/>
          <w:sz w:val="28"/>
          <w:szCs w:val="28"/>
          <w:lang w:val="uk-UA"/>
        </w:rPr>
        <w:t>Центральні механізми забезпечення м’язової діяльності.</w:t>
      </w:r>
    </w:p>
    <w:p w:rsidR="00897C7C" w:rsidRPr="00A15279" w:rsidRDefault="00897C7C" w:rsidP="00897C7C">
      <w:pPr>
        <w:spacing w:after="0"/>
        <w:jc w:val="both"/>
        <w:rPr>
          <w:rFonts w:ascii="Times New Roman" w:hAnsi="Times New Roman"/>
          <w:sz w:val="28"/>
          <w:szCs w:val="28"/>
          <w:lang w:val="en-US"/>
        </w:rPr>
      </w:pPr>
    </w:p>
    <w:p w:rsidR="00DE07D3" w:rsidRPr="00A15279" w:rsidRDefault="00897C7C" w:rsidP="00897C7C">
      <w:pPr>
        <w:spacing w:after="0"/>
        <w:jc w:val="center"/>
        <w:rPr>
          <w:rFonts w:ascii="Times New Roman" w:hAnsi="Times New Roman"/>
          <w:sz w:val="28"/>
          <w:szCs w:val="28"/>
          <w:lang w:val="uk-UA"/>
        </w:rPr>
      </w:pPr>
      <w:r w:rsidRPr="00A15279">
        <w:rPr>
          <w:rFonts w:ascii="Times New Roman" w:hAnsi="Times New Roman"/>
          <w:b/>
          <w:sz w:val="28"/>
          <w:szCs w:val="28"/>
          <w:lang w:val="uk-UA"/>
        </w:rPr>
        <w:t>Тема 11.</w:t>
      </w:r>
      <w:r w:rsidRPr="00A15279">
        <w:rPr>
          <w:rFonts w:ascii="Times New Roman" w:hAnsi="Times New Roman"/>
          <w:sz w:val="28"/>
          <w:szCs w:val="28"/>
          <w:lang w:val="uk-UA"/>
        </w:rPr>
        <w:t xml:space="preserve"> </w:t>
      </w:r>
      <w:r w:rsidR="00DE07D3" w:rsidRPr="00A15279">
        <w:rPr>
          <w:rFonts w:ascii="Times New Roman" w:hAnsi="Times New Roman"/>
          <w:b/>
          <w:bCs/>
          <w:sz w:val="28"/>
          <w:szCs w:val="28"/>
          <w:lang w:val="uk-UA"/>
        </w:rPr>
        <w:t>Загальна фізіологія центральної нервової системи</w:t>
      </w:r>
    </w:p>
    <w:p w:rsidR="00DE07D3" w:rsidRPr="00A15279" w:rsidRDefault="00DE07D3" w:rsidP="00897C7C">
      <w:pPr>
        <w:pStyle w:val="a3"/>
        <w:numPr>
          <w:ilvl w:val="0"/>
          <w:numId w:val="21"/>
        </w:numPr>
        <w:tabs>
          <w:tab w:val="num" w:pos="0"/>
          <w:tab w:val="left" w:pos="993"/>
        </w:tabs>
        <w:spacing w:after="0" w:line="240" w:lineRule="auto"/>
        <w:ind w:left="0" w:firstLine="567"/>
        <w:rPr>
          <w:rFonts w:ascii="Times New Roman" w:hAnsi="Times New Roman"/>
          <w:sz w:val="28"/>
          <w:szCs w:val="28"/>
          <w:lang w:val="uk-UA"/>
        </w:rPr>
      </w:pPr>
      <w:r w:rsidRPr="00A15279">
        <w:rPr>
          <w:rFonts w:ascii="Times New Roman" w:hAnsi="Times New Roman"/>
          <w:sz w:val="28"/>
          <w:szCs w:val="28"/>
          <w:lang w:val="uk-UA"/>
        </w:rPr>
        <w:t>Функції та загальний принцип будови нервової системи.</w:t>
      </w:r>
    </w:p>
    <w:p w:rsidR="00DE07D3" w:rsidRPr="00A15279" w:rsidRDefault="00DE07D3" w:rsidP="00897C7C">
      <w:pPr>
        <w:pStyle w:val="a3"/>
        <w:numPr>
          <w:ilvl w:val="0"/>
          <w:numId w:val="21"/>
        </w:numPr>
        <w:tabs>
          <w:tab w:val="num" w:pos="0"/>
          <w:tab w:val="left" w:pos="993"/>
        </w:tabs>
        <w:spacing w:after="0" w:line="240" w:lineRule="auto"/>
        <w:ind w:left="0" w:firstLine="567"/>
        <w:rPr>
          <w:rFonts w:ascii="Times New Roman" w:hAnsi="Times New Roman"/>
          <w:sz w:val="28"/>
          <w:szCs w:val="28"/>
          <w:lang w:val="uk-UA"/>
        </w:rPr>
      </w:pPr>
      <w:r w:rsidRPr="00A15279">
        <w:rPr>
          <w:rFonts w:ascii="Times New Roman" w:hAnsi="Times New Roman"/>
          <w:sz w:val="28"/>
          <w:szCs w:val="28"/>
          <w:lang w:val="uk-UA"/>
        </w:rPr>
        <w:t>Основні рівні регуляції м’язової діяльності.</w:t>
      </w:r>
    </w:p>
    <w:p w:rsidR="00897C7C" w:rsidRPr="00A15279" w:rsidRDefault="00897C7C" w:rsidP="00897C7C">
      <w:pPr>
        <w:tabs>
          <w:tab w:val="num" w:pos="780"/>
        </w:tabs>
        <w:spacing w:after="0" w:line="240" w:lineRule="auto"/>
        <w:rPr>
          <w:rFonts w:ascii="Times New Roman" w:hAnsi="Times New Roman"/>
          <w:sz w:val="28"/>
          <w:szCs w:val="28"/>
          <w:lang w:val="uk-UA"/>
        </w:rPr>
      </w:pPr>
    </w:p>
    <w:p w:rsidR="00897C7C" w:rsidRPr="00A15279" w:rsidRDefault="00897C7C" w:rsidP="00897C7C">
      <w:pPr>
        <w:tabs>
          <w:tab w:val="num" w:pos="780"/>
        </w:tabs>
        <w:spacing w:after="0" w:line="240" w:lineRule="auto"/>
        <w:jc w:val="center"/>
        <w:rPr>
          <w:rFonts w:ascii="Times New Roman" w:hAnsi="Times New Roman"/>
          <w:b/>
          <w:sz w:val="28"/>
          <w:szCs w:val="28"/>
          <w:lang w:val="uk-UA"/>
        </w:rPr>
      </w:pPr>
      <w:r w:rsidRPr="00A15279">
        <w:rPr>
          <w:rFonts w:ascii="Times New Roman" w:hAnsi="Times New Roman"/>
          <w:b/>
          <w:sz w:val="28"/>
          <w:szCs w:val="28"/>
          <w:lang w:val="uk-UA"/>
        </w:rPr>
        <w:t>Тема 12. Провідні шляхи центральної нервово системи</w:t>
      </w:r>
    </w:p>
    <w:p w:rsidR="00897C7C" w:rsidRPr="00A15279" w:rsidRDefault="00897C7C" w:rsidP="00897C7C">
      <w:pPr>
        <w:pStyle w:val="a3"/>
        <w:numPr>
          <w:ilvl w:val="0"/>
          <w:numId w:val="22"/>
        </w:numPr>
        <w:tabs>
          <w:tab w:val="num" w:pos="0"/>
          <w:tab w:val="left" w:pos="851"/>
        </w:tabs>
        <w:spacing w:after="0" w:line="240" w:lineRule="auto"/>
        <w:ind w:left="0" w:firstLine="567"/>
        <w:rPr>
          <w:rFonts w:ascii="Times New Roman" w:hAnsi="Times New Roman"/>
          <w:sz w:val="28"/>
          <w:szCs w:val="28"/>
          <w:lang w:val="uk-UA"/>
        </w:rPr>
      </w:pPr>
      <w:r w:rsidRPr="00A15279">
        <w:rPr>
          <w:rFonts w:ascii="Times New Roman" w:hAnsi="Times New Roman"/>
          <w:sz w:val="28"/>
          <w:szCs w:val="28"/>
          <w:lang w:val="uk-UA"/>
        </w:rPr>
        <w:t>Характеристика проекційних нервових шляхів.</w:t>
      </w:r>
    </w:p>
    <w:p w:rsidR="00897C7C" w:rsidRPr="00A15279" w:rsidRDefault="00897C7C" w:rsidP="00897C7C">
      <w:pPr>
        <w:pStyle w:val="a3"/>
        <w:numPr>
          <w:ilvl w:val="0"/>
          <w:numId w:val="22"/>
        </w:numPr>
        <w:tabs>
          <w:tab w:val="num" w:pos="0"/>
          <w:tab w:val="left" w:pos="851"/>
        </w:tabs>
        <w:spacing w:after="0" w:line="240" w:lineRule="auto"/>
        <w:ind w:left="0" w:firstLine="567"/>
        <w:rPr>
          <w:rFonts w:ascii="Times New Roman" w:hAnsi="Times New Roman"/>
          <w:sz w:val="28"/>
          <w:szCs w:val="28"/>
          <w:lang w:val="uk-UA"/>
        </w:rPr>
      </w:pPr>
      <w:r w:rsidRPr="00A15279">
        <w:rPr>
          <w:rFonts w:ascii="Times New Roman" w:hAnsi="Times New Roman"/>
          <w:sz w:val="28"/>
          <w:szCs w:val="28"/>
          <w:lang w:val="uk-UA"/>
        </w:rPr>
        <w:t>Характеристика асоціативних нервових шляхів.</w:t>
      </w:r>
    </w:p>
    <w:p w:rsidR="00897C7C" w:rsidRPr="00A15279" w:rsidRDefault="00897C7C" w:rsidP="00897C7C">
      <w:pPr>
        <w:pStyle w:val="a3"/>
        <w:numPr>
          <w:ilvl w:val="0"/>
          <w:numId w:val="22"/>
        </w:numPr>
        <w:tabs>
          <w:tab w:val="num" w:pos="0"/>
          <w:tab w:val="left" w:pos="851"/>
        </w:tabs>
        <w:spacing w:after="0" w:line="240" w:lineRule="auto"/>
        <w:ind w:left="0" w:firstLine="567"/>
        <w:rPr>
          <w:rFonts w:ascii="Times New Roman" w:hAnsi="Times New Roman"/>
          <w:sz w:val="28"/>
          <w:szCs w:val="28"/>
          <w:lang w:val="uk-UA"/>
        </w:rPr>
      </w:pPr>
      <w:r w:rsidRPr="00A15279">
        <w:rPr>
          <w:rFonts w:ascii="Times New Roman" w:hAnsi="Times New Roman"/>
          <w:sz w:val="28"/>
          <w:szCs w:val="28"/>
          <w:lang w:val="uk-UA"/>
        </w:rPr>
        <w:t xml:space="preserve">Особливості </w:t>
      </w:r>
      <w:proofErr w:type="spellStart"/>
      <w:r w:rsidRPr="00A15279">
        <w:rPr>
          <w:rFonts w:ascii="Times New Roman" w:hAnsi="Times New Roman"/>
          <w:sz w:val="28"/>
          <w:szCs w:val="28"/>
          <w:lang w:val="uk-UA"/>
        </w:rPr>
        <w:t>комісуральних</w:t>
      </w:r>
      <w:proofErr w:type="spellEnd"/>
      <w:r w:rsidRPr="00A15279">
        <w:rPr>
          <w:rFonts w:ascii="Times New Roman" w:hAnsi="Times New Roman"/>
          <w:sz w:val="28"/>
          <w:szCs w:val="28"/>
          <w:lang w:val="uk-UA"/>
        </w:rPr>
        <w:t xml:space="preserve"> нервових волокон.</w:t>
      </w:r>
    </w:p>
    <w:p w:rsidR="00897C7C" w:rsidRPr="00A15279" w:rsidRDefault="00897C7C" w:rsidP="00897C7C">
      <w:pPr>
        <w:pStyle w:val="a3"/>
        <w:numPr>
          <w:ilvl w:val="0"/>
          <w:numId w:val="22"/>
        </w:numPr>
        <w:tabs>
          <w:tab w:val="num" w:pos="0"/>
          <w:tab w:val="left" w:pos="851"/>
        </w:tabs>
        <w:spacing w:after="0" w:line="240" w:lineRule="auto"/>
        <w:ind w:left="0" w:firstLine="567"/>
        <w:rPr>
          <w:rFonts w:ascii="Times New Roman" w:hAnsi="Times New Roman"/>
          <w:sz w:val="28"/>
          <w:szCs w:val="28"/>
          <w:lang w:val="uk-UA"/>
        </w:rPr>
      </w:pPr>
      <w:r w:rsidRPr="00A15279">
        <w:rPr>
          <w:rFonts w:ascii="Times New Roman" w:hAnsi="Times New Roman"/>
          <w:sz w:val="28"/>
          <w:szCs w:val="28"/>
          <w:lang w:val="uk-UA"/>
        </w:rPr>
        <w:t>Висхідні та низхідні нервові шляхи.</w:t>
      </w:r>
    </w:p>
    <w:p w:rsidR="00897C7C" w:rsidRPr="00A15279" w:rsidRDefault="00897C7C" w:rsidP="00897C7C">
      <w:pPr>
        <w:tabs>
          <w:tab w:val="num" w:pos="780"/>
        </w:tabs>
        <w:spacing w:after="0" w:line="240" w:lineRule="auto"/>
        <w:rPr>
          <w:rFonts w:ascii="Times New Roman" w:hAnsi="Times New Roman"/>
          <w:sz w:val="28"/>
          <w:szCs w:val="28"/>
          <w:lang w:val="uk-UA"/>
        </w:rPr>
      </w:pPr>
    </w:p>
    <w:p w:rsidR="00897C7C" w:rsidRPr="00A15279" w:rsidRDefault="00897C7C" w:rsidP="00897C7C">
      <w:pPr>
        <w:tabs>
          <w:tab w:val="num" w:pos="780"/>
        </w:tabs>
        <w:spacing w:after="0" w:line="240" w:lineRule="auto"/>
        <w:jc w:val="center"/>
        <w:rPr>
          <w:rFonts w:ascii="Times New Roman" w:hAnsi="Times New Roman"/>
          <w:b/>
          <w:sz w:val="28"/>
          <w:szCs w:val="28"/>
          <w:lang w:val="uk-UA"/>
        </w:rPr>
      </w:pPr>
      <w:r w:rsidRPr="00A15279">
        <w:rPr>
          <w:rFonts w:ascii="Times New Roman" w:hAnsi="Times New Roman"/>
          <w:b/>
          <w:sz w:val="28"/>
          <w:szCs w:val="28"/>
          <w:lang w:val="uk-UA"/>
        </w:rPr>
        <w:t>Тема 13. Рефлекторна дуга, механізми утворення рефлексів.</w:t>
      </w:r>
    </w:p>
    <w:p w:rsidR="00897C7C" w:rsidRPr="00A15279" w:rsidRDefault="00897C7C" w:rsidP="00897C7C">
      <w:pPr>
        <w:pStyle w:val="a3"/>
        <w:numPr>
          <w:ilvl w:val="0"/>
          <w:numId w:val="23"/>
        </w:numPr>
        <w:tabs>
          <w:tab w:val="num" w:pos="780"/>
        </w:tabs>
        <w:spacing w:after="0" w:line="240" w:lineRule="auto"/>
        <w:rPr>
          <w:rFonts w:ascii="Times New Roman" w:hAnsi="Times New Roman"/>
          <w:sz w:val="28"/>
          <w:szCs w:val="28"/>
          <w:lang w:val="uk-UA"/>
        </w:rPr>
      </w:pPr>
      <w:r w:rsidRPr="00A15279">
        <w:rPr>
          <w:rFonts w:ascii="Times New Roman" w:hAnsi="Times New Roman"/>
          <w:sz w:val="28"/>
          <w:szCs w:val="28"/>
          <w:lang w:val="uk-UA"/>
        </w:rPr>
        <w:t>Складові частини рефлекторної дуги.</w:t>
      </w:r>
    </w:p>
    <w:p w:rsidR="00897C7C" w:rsidRPr="00A15279" w:rsidRDefault="00897C7C" w:rsidP="00897C7C">
      <w:pPr>
        <w:pStyle w:val="a3"/>
        <w:numPr>
          <w:ilvl w:val="0"/>
          <w:numId w:val="23"/>
        </w:numPr>
        <w:tabs>
          <w:tab w:val="num" w:pos="780"/>
        </w:tabs>
        <w:spacing w:after="0" w:line="240" w:lineRule="auto"/>
        <w:rPr>
          <w:rFonts w:ascii="Times New Roman" w:hAnsi="Times New Roman"/>
          <w:sz w:val="28"/>
          <w:szCs w:val="28"/>
          <w:lang w:val="uk-UA"/>
        </w:rPr>
      </w:pPr>
      <w:r w:rsidRPr="00A15279">
        <w:rPr>
          <w:rFonts w:ascii="Times New Roman" w:hAnsi="Times New Roman"/>
          <w:sz w:val="28"/>
          <w:szCs w:val="28"/>
          <w:lang w:val="uk-UA"/>
        </w:rPr>
        <w:t>Механізми формування безумовних рефлексів.</w:t>
      </w:r>
    </w:p>
    <w:p w:rsidR="00897C7C" w:rsidRPr="00A15279" w:rsidRDefault="00897C7C" w:rsidP="00897C7C">
      <w:pPr>
        <w:pStyle w:val="a3"/>
        <w:numPr>
          <w:ilvl w:val="0"/>
          <w:numId w:val="23"/>
        </w:numPr>
        <w:tabs>
          <w:tab w:val="num" w:pos="780"/>
        </w:tabs>
        <w:spacing w:after="0" w:line="240" w:lineRule="auto"/>
        <w:rPr>
          <w:rFonts w:ascii="Times New Roman" w:hAnsi="Times New Roman"/>
          <w:sz w:val="28"/>
          <w:szCs w:val="28"/>
          <w:lang w:val="uk-UA"/>
        </w:rPr>
      </w:pPr>
      <w:r w:rsidRPr="00A15279">
        <w:rPr>
          <w:rFonts w:ascii="Times New Roman" w:hAnsi="Times New Roman"/>
          <w:sz w:val="28"/>
          <w:szCs w:val="28"/>
          <w:lang w:val="uk-UA"/>
        </w:rPr>
        <w:t xml:space="preserve"> Механізми утворення умовних рефлексів людини.</w:t>
      </w:r>
    </w:p>
    <w:p w:rsidR="00897C7C" w:rsidRPr="00A15279" w:rsidRDefault="00897C7C" w:rsidP="00897C7C">
      <w:pPr>
        <w:tabs>
          <w:tab w:val="num" w:pos="780"/>
        </w:tabs>
        <w:spacing w:after="0" w:line="240" w:lineRule="auto"/>
        <w:ind w:left="360"/>
        <w:rPr>
          <w:rFonts w:ascii="Times New Roman" w:hAnsi="Times New Roman"/>
          <w:sz w:val="28"/>
          <w:szCs w:val="28"/>
          <w:lang w:val="uk-UA"/>
        </w:rPr>
      </w:pPr>
    </w:p>
    <w:p w:rsidR="00897C7C" w:rsidRPr="00A15279" w:rsidRDefault="00897C7C" w:rsidP="00897C7C">
      <w:pPr>
        <w:tabs>
          <w:tab w:val="num" w:pos="780"/>
        </w:tabs>
        <w:spacing w:after="0" w:line="240" w:lineRule="auto"/>
        <w:ind w:left="360"/>
        <w:rPr>
          <w:rFonts w:ascii="Times New Roman" w:hAnsi="Times New Roman"/>
          <w:sz w:val="28"/>
          <w:szCs w:val="28"/>
          <w:lang w:val="uk-UA"/>
        </w:rPr>
      </w:pPr>
    </w:p>
    <w:p w:rsidR="00897C7C" w:rsidRPr="00A15279" w:rsidRDefault="00897C7C" w:rsidP="00897C7C">
      <w:pPr>
        <w:tabs>
          <w:tab w:val="num" w:pos="780"/>
        </w:tabs>
        <w:spacing w:after="0" w:line="240" w:lineRule="auto"/>
        <w:ind w:left="360"/>
        <w:rPr>
          <w:rFonts w:ascii="Times New Roman" w:hAnsi="Times New Roman"/>
          <w:sz w:val="28"/>
          <w:szCs w:val="28"/>
          <w:lang w:val="uk-UA"/>
        </w:rPr>
      </w:pPr>
    </w:p>
    <w:p w:rsidR="00897C7C" w:rsidRPr="00A15279" w:rsidRDefault="00897C7C" w:rsidP="00897C7C">
      <w:pPr>
        <w:tabs>
          <w:tab w:val="num" w:pos="780"/>
        </w:tabs>
        <w:spacing w:after="0" w:line="240" w:lineRule="auto"/>
        <w:ind w:firstLine="567"/>
        <w:jc w:val="center"/>
        <w:rPr>
          <w:rFonts w:ascii="Times New Roman" w:hAnsi="Times New Roman"/>
          <w:b/>
          <w:sz w:val="28"/>
          <w:szCs w:val="28"/>
          <w:lang w:val="uk-UA"/>
        </w:rPr>
      </w:pPr>
      <w:r w:rsidRPr="00A15279">
        <w:rPr>
          <w:rFonts w:ascii="Times New Roman" w:hAnsi="Times New Roman"/>
          <w:b/>
          <w:sz w:val="28"/>
          <w:szCs w:val="28"/>
          <w:lang w:val="uk-UA"/>
        </w:rPr>
        <w:lastRenderedPageBreak/>
        <w:t>Тема 14. Принцип домінанти О.О.</w:t>
      </w:r>
      <w:proofErr w:type="spellStart"/>
      <w:r w:rsidRPr="00A15279">
        <w:rPr>
          <w:rFonts w:ascii="Times New Roman" w:hAnsi="Times New Roman"/>
          <w:b/>
          <w:sz w:val="28"/>
          <w:szCs w:val="28"/>
          <w:lang w:val="uk-UA"/>
        </w:rPr>
        <w:t>Ухтомського</w:t>
      </w:r>
      <w:proofErr w:type="spellEnd"/>
      <w:r w:rsidRPr="00A15279">
        <w:rPr>
          <w:rFonts w:ascii="Times New Roman" w:hAnsi="Times New Roman"/>
          <w:b/>
          <w:sz w:val="28"/>
          <w:szCs w:val="28"/>
          <w:lang w:val="uk-UA"/>
        </w:rPr>
        <w:t>, його фізіологічне значення.</w:t>
      </w:r>
    </w:p>
    <w:p w:rsidR="00897C7C" w:rsidRPr="00A15279" w:rsidRDefault="00897C7C" w:rsidP="00897C7C">
      <w:pPr>
        <w:pStyle w:val="a3"/>
        <w:numPr>
          <w:ilvl w:val="0"/>
          <w:numId w:val="24"/>
        </w:numPr>
        <w:tabs>
          <w:tab w:val="num" w:pos="780"/>
        </w:tabs>
        <w:spacing w:after="0" w:line="240" w:lineRule="auto"/>
        <w:ind w:left="0" w:firstLine="567"/>
        <w:jc w:val="both"/>
        <w:rPr>
          <w:rFonts w:ascii="Times New Roman" w:hAnsi="Times New Roman"/>
          <w:sz w:val="28"/>
          <w:szCs w:val="28"/>
          <w:lang w:val="uk-UA"/>
        </w:rPr>
      </w:pPr>
      <w:r w:rsidRPr="00A15279">
        <w:rPr>
          <w:rFonts w:ascii="Times New Roman" w:hAnsi="Times New Roman"/>
          <w:sz w:val="28"/>
          <w:szCs w:val="28"/>
          <w:lang w:val="uk-UA"/>
        </w:rPr>
        <w:t xml:space="preserve"> Теорія домінанти, його значення.</w:t>
      </w:r>
    </w:p>
    <w:p w:rsidR="00897C7C" w:rsidRPr="00A15279" w:rsidRDefault="00897C7C" w:rsidP="00897C7C">
      <w:pPr>
        <w:pStyle w:val="a3"/>
        <w:numPr>
          <w:ilvl w:val="0"/>
          <w:numId w:val="24"/>
        </w:numPr>
        <w:tabs>
          <w:tab w:val="num" w:pos="780"/>
        </w:tabs>
        <w:spacing w:after="0" w:line="240" w:lineRule="auto"/>
        <w:ind w:left="0" w:firstLine="567"/>
        <w:jc w:val="both"/>
        <w:rPr>
          <w:rFonts w:ascii="Times New Roman" w:hAnsi="Times New Roman"/>
          <w:sz w:val="28"/>
          <w:szCs w:val="28"/>
          <w:lang w:val="uk-UA"/>
        </w:rPr>
      </w:pPr>
      <w:r w:rsidRPr="00A15279">
        <w:rPr>
          <w:rFonts w:ascii="Times New Roman" w:hAnsi="Times New Roman"/>
          <w:sz w:val="28"/>
          <w:szCs w:val="28"/>
          <w:lang w:val="uk-UA"/>
        </w:rPr>
        <w:t xml:space="preserve"> Участь різних відділів ори головного мозку у формуванні домінуючого вогнища збудження.</w:t>
      </w:r>
    </w:p>
    <w:p w:rsidR="00897C7C" w:rsidRPr="00A15279" w:rsidRDefault="00897C7C" w:rsidP="00897C7C">
      <w:pPr>
        <w:tabs>
          <w:tab w:val="num" w:pos="780"/>
        </w:tabs>
        <w:spacing w:after="0" w:line="240" w:lineRule="auto"/>
        <w:jc w:val="both"/>
        <w:rPr>
          <w:rFonts w:ascii="Times New Roman" w:hAnsi="Times New Roman"/>
          <w:sz w:val="28"/>
          <w:szCs w:val="28"/>
          <w:lang w:val="uk-UA"/>
        </w:rPr>
      </w:pPr>
    </w:p>
    <w:p w:rsidR="00897C7C" w:rsidRPr="00A15279" w:rsidRDefault="00897C7C" w:rsidP="00897C7C">
      <w:pPr>
        <w:tabs>
          <w:tab w:val="num" w:pos="780"/>
        </w:tabs>
        <w:spacing w:after="0" w:line="240" w:lineRule="auto"/>
        <w:jc w:val="center"/>
        <w:rPr>
          <w:rFonts w:ascii="Times New Roman" w:hAnsi="Times New Roman"/>
          <w:b/>
          <w:sz w:val="28"/>
          <w:szCs w:val="28"/>
          <w:lang w:val="uk-UA"/>
        </w:rPr>
      </w:pPr>
      <w:r w:rsidRPr="00A15279">
        <w:rPr>
          <w:rFonts w:ascii="Times New Roman" w:hAnsi="Times New Roman"/>
          <w:b/>
          <w:sz w:val="28"/>
          <w:szCs w:val="28"/>
          <w:lang w:val="uk-UA"/>
        </w:rPr>
        <w:t>Тема 15. Ретикулярна формація, її фізіологічна характеристика.</w:t>
      </w:r>
    </w:p>
    <w:p w:rsidR="00897C7C" w:rsidRPr="00A15279" w:rsidRDefault="00897C7C" w:rsidP="00897C7C">
      <w:pPr>
        <w:pStyle w:val="a3"/>
        <w:numPr>
          <w:ilvl w:val="0"/>
          <w:numId w:val="25"/>
        </w:numPr>
        <w:tabs>
          <w:tab w:val="num" w:pos="0"/>
          <w:tab w:val="left" w:pos="851"/>
        </w:tabs>
        <w:spacing w:after="0" w:line="240" w:lineRule="auto"/>
        <w:ind w:left="0" w:firstLine="567"/>
        <w:jc w:val="both"/>
        <w:rPr>
          <w:rFonts w:ascii="Times New Roman" w:hAnsi="Times New Roman"/>
          <w:sz w:val="28"/>
          <w:szCs w:val="28"/>
          <w:lang w:val="uk-UA"/>
        </w:rPr>
      </w:pPr>
      <w:r w:rsidRPr="00A15279">
        <w:rPr>
          <w:rFonts w:ascii="Times New Roman" w:hAnsi="Times New Roman"/>
          <w:sz w:val="28"/>
          <w:szCs w:val="28"/>
          <w:lang w:val="uk-UA"/>
        </w:rPr>
        <w:t>Ретикулярна формація  стовбуру мозку.</w:t>
      </w:r>
    </w:p>
    <w:p w:rsidR="00897C7C" w:rsidRPr="00A15279" w:rsidRDefault="00897C7C" w:rsidP="00897C7C">
      <w:pPr>
        <w:pStyle w:val="a3"/>
        <w:numPr>
          <w:ilvl w:val="0"/>
          <w:numId w:val="25"/>
        </w:numPr>
        <w:tabs>
          <w:tab w:val="num" w:pos="0"/>
          <w:tab w:val="left" w:pos="851"/>
        </w:tabs>
        <w:spacing w:after="0" w:line="240" w:lineRule="auto"/>
        <w:ind w:left="0" w:firstLine="567"/>
        <w:jc w:val="both"/>
        <w:rPr>
          <w:rFonts w:ascii="Times New Roman" w:hAnsi="Times New Roman"/>
          <w:sz w:val="28"/>
          <w:szCs w:val="28"/>
          <w:lang w:val="uk-UA"/>
        </w:rPr>
      </w:pPr>
      <w:r w:rsidRPr="00A15279">
        <w:rPr>
          <w:rFonts w:ascii="Times New Roman" w:hAnsi="Times New Roman"/>
          <w:sz w:val="28"/>
          <w:szCs w:val="28"/>
          <w:lang w:val="uk-UA"/>
        </w:rPr>
        <w:t>Ретикулярна формація та її вплив на підкіркові структури та кору головного мозку.</w:t>
      </w:r>
    </w:p>
    <w:p w:rsidR="00897C7C" w:rsidRPr="00A15279" w:rsidRDefault="00897C7C" w:rsidP="00897C7C">
      <w:pPr>
        <w:tabs>
          <w:tab w:val="num" w:pos="0"/>
          <w:tab w:val="left" w:pos="851"/>
        </w:tabs>
        <w:spacing w:after="0" w:line="240" w:lineRule="auto"/>
        <w:jc w:val="both"/>
        <w:rPr>
          <w:rFonts w:ascii="Times New Roman" w:hAnsi="Times New Roman"/>
          <w:sz w:val="28"/>
          <w:szCs w:val="28"/>
          <w:lang w:val="uk-UA"/>
        </w:rPr>
      </w:pPr>
    </w:p>
    <w:p w:rsidR="00897C7C" w:rsidRPr="00A15279" w:rsidRDefault="00897C7C" w:rsidP="00897C7C">
      <w:pPr>
        <w:tabs>
          <w:tab w:val="num" w:pos="0"/>
          <w:tab w:val="left" w:pos="851"/>
        </w:tabs>
        <w:spacing w:after="0" w:line="240" w:lineRule="auto"/>
        <w:jc w:val="center"/>
        <w:rPr>
          <w:rFonts w:ascii="Times New Roman" w:hAnsi="Times New Roman"/>
          <w:b/>
          <w:sz w:val="28"/>
          <w:szCs w:val="28"/>
          <w:lang w:val="uk-UA"/>
        </w:rPr>
      </w:pPr>
      <w:r w:rsidRPr="00A15279">
        <w:rPr>
          <w:rFonts w:ascii="Times New Roman" w:hAnsi="Times New Roman"/>
          <w:b/>
          <w:sz w:val="28"/>
          <w:szCs w:val="28"/>
          <w:lang w:val="uk-UA"/>
        </w:rPr>
        <w:t>Тема 16. Структура поведінкового акту за П.К.Анохіним.</w:t>
      </w:r>
    </w:p>
    <w:p w:rsidR="00897C7C" w:rsidRPr="00A15279" w:rsidRDefault="00897C7C" w:rsidP="003E0D3A">
      <w:pPr>
        <w:pStyle w:val="a3"/>
        <w:numPr>
          <w:ilvl w:val="0"/>
          <w:numId w:val="27"/>
        </w:numPr>
        <w:tabs>
          <w:tab w:val="num" w:pos="780"/>
        </w:tabs>
        <w:spacing w:after="0" w:line="240" w:lineRule="auto"/>
        <w:ind w:hanging="153"/>
        <w:jc w:val="both"/>
        <w:rPr>
          <w:rFonts w:ascii="Times New Roman" w:hAnsi="Times New Roman"/>
          <w:sz w:val="28"/>
          <w:szCs w:val="28"/>
          <w:lang w:val="uk-UA"/>
        </w:rPr>
      </w:pPr>
      <w:r w:rsidRPr="00A15279">
        <w:rPr>
          <w:rFonts w:ascii="Times New Roman" w:hAnsi="Times New Roman"/>
          <w:sz w:val="28"/>
          <w:szCs w:val="28"/>
          <w:lang w:val="uk-UA"/>
        </w:rPr>
        <w:t>Принцип зворотного зв’язку.</w:t>
      </w:r>
    </w:p>
    <w:p w:rsidR="003E0D3A" w:rsidRPr="00A15279" w:rsidRDefault="003E0D3A" w:rsidP="003E0D3A">
      <w:pPr>
        <w:pStyle w:val="a3"/>
        <w:numPr>
          <w:ilvl w:val="0"/>
          <w:numId w:val="27"/>
        </w:numPr>
        <w:tabs>
          <w:tab w:val="num" w:pos="780"/>
        </w:tabs>
        <w:spacing w:after="0" w:line="240" w:lineRule="auto"/>
        <w:ind w:hanging="153"/>
        <w:jc w:val="both"/>
        <w:rPr>
          <w:rFonts w:ascii="Times New Roman" w:hAnsi="Times New Roman"/>
          <w:sz w:val="28"/>
          <w:szCs w:val="28"/>
          <w:lang w:val="uk-UA"/>
        </w:rPr>
      </w:pPr>
      <w:r w:rsidRPr="00A15279">
        <w:rPr>
          <w:rFonts w:ascii="Times New Roman" w:hAnsi="Times New Roman"/>
          <w:sz w:val="28"/>
          <w:szCs w:val="28"/>
          <w:lang w:val="uk-UA"/>
        </w:rPr>
        <w:t>Частин</w:t>
      </w:r>
      <w:r w:rsidR="00897C7C" w:rsidRPr="00A15279">
        <w:rPr>
          <w:rFonts w:ascii="Times New Roman" w:hAnsi="Times New Roman"/>
          <w:sz w:val="28"/>
          <w:szCs w:val="28"/>
          <w:lang w:val="uk-UA"/>
        </w:rPr>
        <w:t xml:space="preserve">и </w:t>
      </w:r>
      <w:r w:rsidRPr="00A15279">
        <w:rPr>
          <w:rFonts w:ascii="Times New Roman" w:hAnsi="Times New Roman"/>
          <w:sz w:val="28"/>
          <w:szCs w:val="28"/>
          <w:lang w:val="uk-UA"/>
        </w:rPr>
        <w:t>функціонально системи поведінкового акту.</w:t>
      </w:r>
    </w:p>
    <w:p w:rsidR="00897C7C" w:rsidRPr="00A15279" w:rsidRDefault="00897C7C" w:rsidP="003E0D3A">
      <w:pPr>
        <w:pStyle w:val="a3"/>
        <w:numPr>
          <w:ilvl w:val="0"/>
          <w:numId w:val="27"/>
        </w:numPr>
        <w:tabs>
          <w:tab w:val="num" w:pos="780"/>
        </w:tabs>
        <w:spacing w:after="0" w:line="240" w:lineRule="auto"/>
        <w:ind w:hanging="153"/>
        <w:jc w:val="both"/>
        <w:rPr>
          <w:rFonts w:ascii="Times New Roman" w:hAnsi="Times New Roman"/>
          <w:sz w:val="28"/>
          <w:szCs w:val="28"/>
          <w:lang w:val="uk-UA"/>
        </w:rPr>
      </w:pPr>
      <w:r w:rsidRPr="00A15279">
        <w:rPr>
          <w:rFonts w:ascii="Times New Roman" w:hAnsi="Times New Roman"/>
          <w:sz w:val="28"/>
          <w:szCs w:val="28"/>
          <w:lang w:val="uk-UA"/>
        </w:rPr>
        <w:t xml:space="preserve"> </w:t>
      </w:r>
      <w:r w:rsidR="003E0D3A" w:rsidRPr="00A15279">
        <w:rPr>
          <w:rFonts w:ascii="Times New Roman" w:hAnsi="Times New Roman"/>
          <w:sz w:val="28"/>
          <w:szCs w:val="28"/>
          <w:lang w:val="uk-UA"/>
        </w:rPr>
        <w:t>Динамічний стереотип.</w:t>
      </w:r>
    </w:p>
    <w:p w:rsidR="00897C7C" w:rsidRPr="00A15279" w:rsidRDefault="00897C7C" w:rsidP="00897C7C">
      <w:pPr>
        <w:tabs>
          <w:tab w:val="num" w:pos="780"/>
        </w:tabs>
        <w:spacing w:after="0" w:line="240" w:lineRule="auto"/>
        <w:jc w:val="both"/>
        <w:rPr>
          <w:rFonts w:ascii="Times New Roman" w:hAnsi="Times New Roman"/>
          <w:sz w:val="28"/>
          <w:szCs w:val="28"/>
          <w:lang w:val="uk-UA"/>
        </w:rPr>
      </w:pPr>
    </w:p>
    <w:p w:rsidR="003E0D3A" w:rsidRPr="00A15279" w:rsidRDefault="003E0D3A" w:rsidP="003E0D3A">
      <w:pPr>
        <w:tabs>
          <w:tab w:val="num" w:pos="780"/>
        </w:tabs>
        <w:spacing w:after="0" w:line="240" w:lineRule="auto"/>
        <w:jc w:val="center"/>
        <w:rPr>
          <w:rFonts w:ascii="Times New Roman" w:hAnsi="Times New Roman"/>
          <w:b/>
          <w:sz w:val="28"/>
          <w:szCs w:val="28"/>
          <w:lang w:val="uk-UA"/>
        </w:rPr>
      </w:pPr>
      <w:r w:rsidRPr="00A15279">
        <w:rPr>
          <w:rFonts w:ascii="Times New Roman" w:hAnsi="Times New Roman"/>
          <w:b/>
          <w:sz w:val="28"/>
          <w:szCs w:val="28"/>
          <w:lang w:val="uk-UA"/>
        </w:rPr>
        <w:t>Тема 17. Рефлекси вищих порядків. Характеристика.</w:t>
      </w:r>
    </w:p>
    <w:p w:rsidR="003E0D3A" w:rsidRPr="00A15279" w:rsidRDefault="003E0D3A" w:rsidP="003E0D3A">
      <w:pPr>
        <w:pStyle w:val="a3"/>
        <w:numPr>
          <w:ilvl w:val="0"/>
          <w:numId w:val="28"/>
        </w:numPr>
        <w:tabs>
          <w:tab w:val="num" w:pos="780"/>
        </w:tabs>
        <w:spacing w:after="0" w:line="240" w:lineRule="auto"/>
        <w:ind w:hanging="153"/>
        <w:rPr>
          <w:rFonts w:ascii="Times New Roman" w:hAnsi="Times New Roman"/>
          <w:sz w:val="28"/>
          <w:szCs w:val="28"/>
          <w:lang w:val="uk-UA"/>
        </w:rPr>
      </w:pPr>
      <w:r w:rsidRPr="00A15279">
        <w:rPr>
          <w:rFonts w:ascii="Times New Roman" w:hAnsi="Times New Roman"/>
          <w:sz w:val="28"/>
          <w:szCs w:val="28"/>
          <w:lang w:val="uk-UA"/>
        </w:rPr>
        <w:t>Механізми утворення умовних рефлексів.</w:t>
      </w:r>
    </w:p>
    <w:p w:rsidR="003E0D3A" w:rsidRPr="00A15279" w:rsidRDefault="003E0D3A" w:rsidP="003E0D3A">
      <w:pPr>
        <w:pStyle w:val="a3"/>
        <w:numPr>
          <w:ilvl w:val="0"/>
          <w:numId w:val="28"/>
        </w:numPr>
        <w:tabs>
          <w:tab w:val="num" w:pos="780"/>
        </w:tabs>
        <w:spacing w:after="0" w:line="240" w:lineRule="auto"/>
        <w:ind w:hanging="153"/>
        <w:rPr>
          <w:rFonts w:ascii="Times New Roman" w:hAnsi="Times New Roman"/>
          <w:sz w:val="28"/>
          <w:szCs w:val="28"/>
          <w:lang w:val="uk-UA"/>
        </w:rPr>
      </w:pPr>
      <w:r w:rsidRPr="00A15279">
        <w:rPr>
          <w:rFonts w:ascii="Times New Roman" w:hAnsi="Times New Roman"/>
          <w:sz w:val="28"/>
          <w:szCs w:val="28"/>
          <w:lang w:val="uk-UA"/>
        </w:rPr>
        <w:t xml:space="preserve">Умовні рефлекси </w:t>
      </w:r>
      <w:proofErr w:type="spellStart"/>
      <w:r w:rsidRPr="00A15279">
        <w:rPr>
          <w:rFonts w:ascii="Times New Roman" w:hAnsi="Times New Roman"/>
          <w:sz w:val="28"/>
          <w:szCs w:val="28"/>
          <w:lang w:val="uk-UA"/>
        </w:rPr>
        <w:t>ІІ-</w:t>
      </w:r>
      <w:proofErr w:type="spellEnd"/>
      <w:r w:rsidRPr="00A15279">
        <w:rPr>
          <w:rFonts w:ascii="Times New Roman" w:hAnsi="Times New Roman"/>
          <w:sz w:val="28"/>
          <w:szCs w:val="28"/>
          <w:lang w:val="en-US"/>
        </w:rPr>
        <w:t>V</w:t>
      </w:r>
      <w:r w:rsidRPr="00A15279">
        <w:rPr>
          <w:rFonts w:ascii="Times New Roman" w:hAnsi="Times New Roman"/>
          <w:sz w:val="28"/>
          <w:szCs w:val="28"/>
          <w:lang w:val="uk-UA"/>
        </w:rPr>
        <w:t xml:space="preserve"> порядків.</w:t>
      </w:r>
    </w:p>
    <w:p w:rsidR="003E0D3A" w:rsidRPr="00A15279" w:rsidRDefault="003E0D3A" w:rsidP="003E0D3A">
      <w:pPr>
        <w:pStyle w:val="a3"/>
        <w:numPr>
          <w:ilvl w:val="0"/>
          <w:numId w:val="28"/>
        </w:numPr>
        <w:tabs>
          <w:tab w:val="num" w:pos="780"/>
        </w:tabs>
        <w:spacing w:after="0" w:line="240" w:lineRule="auto"/>
        <w:ind w:hanging="153"/>
        <w:rPr>
          <w:rFonts w:ascii="Times New Roman" w:hAnsi="Times New Roman"/>
          <w:sz w:val="28"/>
          <w:szCs w:val="28"/>
          <w:lang w:val="uk-UA"/>
        </w:rPr>
      </w:pPr>
      <w:r w:rsidRPr="00A15279">
        <w:rPr>
          <w:rFonts w:ascii="Times New Roman" w:hAnsi="Times New Roman"/>
          <w:sz w:val="28"/>
          <w:szCs w:val="28"/>
          <w:lang w:val="uk-UA"/>
        </w:rPr>
        <w:t>Умовні рефлекси вищих порядків людини  та їх особливості.</w:t>
      </w:r>
    </w:p>
    <w:p w:rsidR="003E0D3A" w:rsidRPr="00A15279" w:rsidRDefault="003E0D3A" w:rsidP="003E0D3A">
      <w:pPr>
        <w:pStyle w:val="a3"/>
        <w:tabs>
          <w:tab w:val="num" w:pos="780"/>
        </w:tabs>
        <w:spacing w:after="0" w:line="240" w:lineRule="auto"/>
        <w:rPr>
          <w:rFonts w:ascii="Times New Roman" w:hAnsi="Times New Roman"/>
          <w:sz w:val="28"/>
          <w:szCs w:val="28"/>
          <w:lang w:val="uk-UA"/>
        </w:rPr>
      </w:pPr>
    </w:p>
    <w:p w:rsidR="003E0D3A" w:rsidRPr="00A15279" w:rsidRDefault="003E0D3A" w:rsidP="003E0D3A">
      <w:pPr>
        <w:pStyle w:val="a3"/>
        <w:tabs>
          <w:tab w:val="num" w:pos="0"/>
        </w:tabs>
        <w:spacing w:after="0" w:line="240" w:lineRule="auto"/>
        <w:ind w:left="0"/>
        <w:jc w:val="center"/>
        <w:rPr>
          <w:rFonts w:ascii="Times New Roman" w:hAnsi="Times New Roman"/>
          <w:b/>
          <w:sz w:val="28"/>
          <w:szCs w:val="28"/>
          <w:lang w:val="uk-UA"/>
        </w:rPr>
      </w:pPr>
      <w:r w:rsidRPr="00A15279">
        <w:rPr>
          <w:rFonts w:ascii="Times New Roman" w:hAnsi="Times New Roman"/>
          <w:b/>
          <w:sz w:val="28"/>
          <w:szCs w:val="28"/>
          <w:lang w:val="uk-UA"/>
        </w:rPr>
        <w:t xml:space="preserve">Тема 18. Особливості будови та функції </w:t>
      </w:r>
      <w:proofErr w:type="spellStart"/>
      <w:r w:rsidRPr="00A15279">
        <w:rPr>
          <w:rFonts w:ascii="Times New Roman" w:hAnsi="Times New Roman"/>
          <w:b/>
          <w:sz w:val="28"/>
          <w:szCs w:val="28"/>
          <w:lang w:val="uk-UA"/>
        </w:rPr>
        <w:t>інтерорецептивного</w:t>
      </w:r>
      <w:proofErr w:type="spellEnd"/>
      <w:r w:rsidRPr="00A15279">
        <w:rPr>
          <w:rFonts w:ascii="Times New Roman" w:hAnsi="Times New Roman"/>
          <w:b/>
          <w:sz w:val="28"/>
          <w:szCs w:val="28"/>
          <w:lang w:val="uk-UA"/>
        </w:rPr>
        <w:t xml:space="preserve"> апарату</w:t>
      </w:r>
    </w:p>
    <w:p w:rsidR="003E0D3A" w:rsidRPr="00A15279" w:rsidRDefault="003E0D3A" w:rsidP="003E0D3A">
      <w:pPr>
        <w:pStyle w:val="a3"/>
        <w:numPr>
          <w:ilvl w:val="0"/>
          <w:numId w:val="29"/>
        </w:numPr>
        <w:tabs>
          <w:tab w:val="num" w:pos="780"/>
        </w:tabs>
        <w:spacing w:after="0" w:line="240" w:lineRule="auto"/>
        <w:rPr>
          <w:rFonts w:ascii="Times New Roman" w:hAnsi="Times New Roman"/>
          <w:sz w:val="28"/>
          <w:szCs w:val="28"/>
          <w:lang w:val="uk-UA"/>
        </w:rPr>
      </w:pPr>
      <w:r w:rsidRPr="00A15279">
        <w:rPr>
          <w:rFonts w:ascii="Times New Roman" w:hAnsi="Times New Roman"/>
          <w:sz w:val="28"/>
          <w:szCs w:val="28"/>
          <w:lang w:val="uk-UA"/>
        </w:rPr>
        <w:t>Види рецепторів.</w:t>
      </w:r>
    </w:p>
    <w:p w:rsidR="003E0D3A" w:rsidRPr="00A15279" w:rsidRDefault="003E0D3A" w:rsidP="003E0D3A">
      <w:pPr>
        <w:pStyle w:val="a3"/>
        <w:numPr>
          <w:ilvl w:val="0"/>
          <w:numId w:val="29"/>
        </w:numPr>
        <w:tabs>
          <w:tab w:val="num" w:pos="780"/>
        </w:tabs>
        <w:spacing w:after="0" w:line="240" w:lineRule="auto"/>
        <w:rPr>
          <w:rFonts w:ascii="Times New Roman" w:hAnsi="Times New Roman"/>
          <w:sz w:val="28"/>
          <w:szCs w:val="28"/>
          <w:lang w:val="uk-UA"/>
        </w:rPr>
      </w:pPr>
      <w:r w:rsidRPr="00A15279">
        <w:rPr>
          <w:rFonts w:ascii="Times New Roman" w:hAnsi="Times New Roman"/>
          <w:sz w:val="28"/>
          <w:szCs w:val="28"/>
          <w:lang w:val="uk-UA"/>
        </w:rPr>
        <w:t>Рецептори внутрішніх органів.</w:t>
      </w:r>
    </w:p>
    <w:p w:rsidR="003E0D3A" w:rsidRPr="00A15279" w:rsidRDefault="003E0D3A" w:rsidP="003E0D3A">
      <w:pPr>
        <w:pStyle w:val="a3"/>
        <w:numPr>
          <w:ilvl w:val="0"/>
          <w:numId w:val="29"/>
        </w:numPr>
        <w:tabs>
          <w:tab w:val="num" w:pos="780"/>
        </w:tabs>
        <w:spacing w:after="0" w:line="240" w:lineRule="auto"/>
        <w:rPr>
          <w:rFonts w:ascii="Times New Roman" w:hAnsi="Times New Roman"/>
          <w:sz w:val="28"/>
          <w:szCs w:val="28"/>
          <w:lang w:val="uk-UA"/>
        </w:rPr>
      </w:pPr>
      <w:r w:rsidRPr="00A15279">
        <w:rPr>
          <w:rFonts w:ascii="Times New Roman" w:hAnsi="Times New Roman"/>
          <w:sz w:val="28"/>
          <w:szCs w:val="28"/>
          <w:lang w:val="uk-UA"/>
        </w:rPr>
        <w:t xml:space="preserve">Механізм функціонування рецепторів </w:t>
      </w:r>
      <w:proofErr w:type="spellStart"/>
      <w:r w:rsidRPr="00A15279">
        <w:rPr>
          <w:rFonts w:ascii="Times New Roman" w:hAnsi="Times New Roman"/>
          <w:sz w:val="28"/>
          <w:szCs w:val="28"/>
          <w:lang w:val="uk-UA"/>
        </w:rPr>
        <w:t>інтерорецептивного</w:t>
      </w:r>
      <w:proofErr w:type="spellEnd"/>
      <w:r w:rsidRPr="00A15279">
        <w:rPr>
          <w:rFonts w:ascii="Times New Roman" w:hAnsi="Times New Roman"/>
          <w:sz w:val="28"/>
          <w:szCs w:val="28"/>
          <w:lang w:val="uk-UA"/>
        </w:rPr>
        <w:t xml:space="preserve"> апарату.</w:t>
      </w:r>
    </w:p>
    <w:p w:rsidR="003E0D3A" w:rsidRPr="00A15279" w:rsidRDefault="003E0D3A" w:rsidP="003E0D3A">
      <w:pPr>
        <w:tabs>
          <w:tab w:val="num" w:pos="780"/>
        </w:tabs>
        <w:spacing w:after="0" w:line="240" w:lineRule="auto"/>
        <w:rPr>
          <w:rFonts w:ascii="Times New Roman" w:hAnsi="Times New Roman"/>
          <w:sz w:val="28"/>
          <w:szCs w:val="28"/>
          <w:lang w:val="uk-UA"/>
        </w:rPr>
      </w:pPr>
    </w:p>
    <w:p w:rsidR="003E0D3A" w:rsidRPr="00A15279" w:rsidRDefault="003E0D3A" w:rsidP="003E0D3A">
      <w:pPr>
        <w:tabs>
          <w:tab w:val="num" w:pos="780"/>
        </w:tabs>
        <w:spacing w:after="0" w:line="240" w:lineRule="auto"/>
        <w:jc w:val="center"/>
        <w:rPr>
          <w:rFonts w:ascii="Times New Roman" w:hAnsi="Times New Roman"/>
          <w:b/>
          <w:sz w:val="28"/>
          <w:szCs w:val="28"/>
          <w:lang w:val="uk-UA"/>
        </w:rPr>
      </w:pPr>
      <w:r w:rsidRPr="00A15279">
        <w:rPr>
          <w:rFonts w:ascii="Times New Roman" w:hAnsi="Times New Roman"/>
          <w:b/>
          <w:sz w:val="28"/>
          <w:szCs w:val="28"/>
          <w:lang w:val="uk-UA"/>
        </w:rPr>
        <w:t>Тема 19. Вестибулярний апарат і його роль у прояві координації.</w:t>
      </w:r>
    </w:p>
    <w:p w:rsidR="003E0D3A" w:rsidRPr="00A15279" w:rsidRDefault="003E0D3A" w:rsidP="003E0D3A">
      <w:pPr>
        <w:pStyle w:val="a3"/>
        <w:numPr>
          <w:ilvl w:val="0"/>
          <w:numId w:val="30"/>
        </w:numPr>
        <w:tabs>
          <w:tab w:val="num" w:pos="0"/>
          <w:tab w:val="left" w:pos="851"/>
        </w:tabs>
        <w:spacing w:after="0" w:line="240" w:lineRule="auto"/>
        <w:ind w:left="0" w:firstLine="567"/>
        <w:jc w:val="both"/>
        <w:rPr>
          <w:rFonts w:ascii="Times New Roman" w:hAnsi="Times New Roman"/>
          <w:sz w:val="28"/>
          <w:szCs w:val="28"/>
          <w:lang w:val="uk-UA"/>
        </w:rPr>
      </w:pPr>
      <w:r w:rsidRPr="00A15279">
        <w:rPr>
          <w:rFonts w:ascii="Times New Roman" w:hAnsi="Times New Roman"/>
          <w:sz w:val="28"/>
          <w:szCs w:val="28"/>
          <w:lang w:val="uk-UA"/>
        </w:rPr>
        <w:t>Будова та функції вестибулярного апарату.</w:t>
      </w:r>
    </w:p>
    <w:p w:rsidR="003E0D3A" w:rsidRPr="00A15279" w:rsidRDefault="003E0D3A" w:rsidP="003E0D3A">
      <w:pPr>
        <w:pStyle w:val="a3"/>
        <w:numPr>
          <w:ilvl w:val="0"/>
          <w:numId w:val="30"/>
        </w:numPr>
        <w:tabs>
          <w:tab w:val="num" w:pos="0"/>
          <w:tab w:val="left" w:pos="851"/>
        </w:tabs>
        <w:spacing w:after="0" w:line="240" w:lineRule="auto"/>
        <w:ind w:left="0" w:firstLine="567"/>
        <w:jc w:val="both"/>
        <w:rPr>
          <w:rFonts w:ascii="Times New Roman" w:hAnsi="Times New Roman"/>
          <w:sz w:val="28"/>
          <w:szCs w:val="28"/>
          <w:lang w:val="uk-UA"/>
        </w:rPr>
      </w:pPr>
      <w:r w:rsidRPr="00A15279">
        <w:rPr>
          <w:rFonts w:ascii="Times New Roman" w:hAnsi="Times New Roman"/>
          <w:sz w:val="28"/>
          <w:szCs w:val="28"/>
          <w:lang w:val="uk-UA"/>
        </w:rPr>
        <w:t>Значення вестибулярного апарату при заняттях фізичною культурою і  спортом.</w:t>
      </w:r>
    </w:p>
    <w:p w:rsidR="003E0D3A" w:rsidRPr="00A15279" w:rsidRDefault="003E0D3A" w:rsidP="003E0D3A">
      <w:pPr>
        <w:pStyle w:val="a3"/>
        <w:numPr>
          <w:ilvl w:val="0"/>
          <w:numId w:val="30"/>
        </w:numPr>
        <w:tabs>
          <w:tab w:val="num" w:pos="0"/>
          <w:tab w:val="left" w:pos="851"/>
        </w:tabs>
        <w:spacing w:after="0" w:line="240" w:lineRule="auto"/>
        <w:ind w:left="0" w:firstLine="567"/>
        <w:jc w:val="both"/>
        <w:rPr>
          <w:rFonts w:ascii="Times New Roman" w:hAnsi="Times New Roman"/>
          <w:sz w:val="28"/>
          <w:szCs w:val="28"/>
          <w:lang w:val="uk-UA"/>
        </w:rPr>
      </w:pPr>
      <w:r w:rsidRPr="00A15279">
        <w:rPr>
          <w:rFonts w:ascii="Times New Roman" w:hAnsi="Times New Roman"/>
          <w:sz w:val="28"/>
          <w:szCs w:val="28"/>
          <w:lang w:val="uk-UA"/>
        </w:rPr>
        <w:t>Взаємозалежність вестибулярного апарату і мозочка у формуванні координації людини.</w:t>
      </w:r>
    </w:p>
    <w:p w:rsidR="003E0D3A" w:rsidRPr="00A15279" w:rsidRDefault="003E0D3A" w:rsidP="003E0D3A">
      <w:pPr>
        <w:pStyle w:val="a3"/>
        <w:tabs>
          <w:tab w:val="num" w:pos="780"/>
        </w:tabs>
        <w:spacing w:after="0" w:line="240" w:lineRule="auto"/>
        <w:rPr>
          <w:rFonts w:ascii="Times New Roman" w:hAnsi="Times New Roman"/>
          <w:sz w:val="28"/>
          <w:szCs w:val="28"/>
          <w:lang w:val="uk-UA"/>
        </w:rPr>
      </w:pPr>
    </w:p>
    <w:p w:rsidR="003E0D3A" w:rsidRPr="00A15279" w:rsidRDefault="003E0D3A" w:rsidP="003E0D3A">
      <w:pPr>
        <w:pStyle w:val="a3"/>
        <w:tabs>
          <w:tab w:val="num" w:pos="0"/>
        </w:tabs>
        <w:spacing w:after="0" w:line="240" w:lineRule="auto"/>
        <w:ind w:left="0"/>
        <w:jc w:val="center"/>
        <w:rPr>
          <w:rFonts w:ascii="Times New Roman" w:hAnsi="Times New Roman"/>
          <w:b/>
          <w:sz w:val="28"/>
          <w:szCs w:val="28"/>
          <w:lang w:val="uk-UA"/>
        </w:rPr>
      </w:pPr>
      <w:r w:rsidRPr="00A15279">
        <w:rPr>
          <w:rFonts w:ascii="Times New Roman" w:hAnsi="Times New Roman"/>
          <w:b/>
          <w:sz w:val="28"/>
          <w:szCs w:val="28"/>
          <w:lang w:val="uk-UA"/>
        </w:rPr>
        <w:t>Тема 20. Швидкість осідання еритроцитів.  Кольоровий показник крові.</w:t>
      </w:r>
    </w:p>
    <w:p w:rsidR="003E0D3A" w:rsidRPr="00A15279" w:rsidRDefault="003E0D3A" w:rsidP="003E0D3A">
      <w:pPr>
        <w:pStyle w:val="a3"/>
        <w:numPr>
          <w:ilvl w:val="0"/>
          <w:numId w:val="31"/>
        </w:numPr>
        <w:tabs>
          <w:tab w:val="num" w:pos="780"/>
        </w:tabs>
        <w:spacing w:after="0" w:line="240" w:lineRule="auto"/>
        <w:ind w:left="0" w:firstLine="567"/>
        <w:rPr>
          <w:rFonts w:ascii="Times New Roman" w:hAnsi="Times New Roman"/>
          <w:sz w:val="28"/>
          <w:szCs w:val="28"/>
          <w:lang w:val="uk-UA"/>
        </w:rPr>
      </w:pPr>
      <w:r w:rsidRPr="00A15279">
        <w:rPr>
          <w:rFonts w:ascii="Times New Roman" w:hAnsi="Times New Roman"/>
          <w:sz w:val="28"/>
          <w:szCs w:val="28"/>
          <w:lang w:val="uk-UA"/>
        </w:rPr>
        <w:t>Швидкість осідання еритроцитів та його роль</w:t>
      </w:r>
      <w:r w:rsidRPr="00A15279">
        <w:rPr>
          <w:rFonts w:ascii="Times New Roman" w:hAnsi="Times New Roman"/>
          <w:sz w:val="28"/>
          <w:szCs w:val="28"/>
          <w:lang w:val="en-US"/>
        </w:rPr>
        <w:t xml:space="preserve"> </w:t>
      </w:r>
      <w:r w:rsidRPr="00A15279">
        <w:rPr>
          <w:rFonts w:ascii="Times New Roman" w:hAnsi="Times New Roman"/>
          <w:sz w:val="28"/>
          <w:szCs w:val="28"/>
          <w:lang w:val="uk-UA"/>
        </w:rPr>
        <w:t>у діагностиці стану здоров</w:t>
      </w:r>
      <w:r w:rsidRPr="00A15279">
        <w:rPr>
          <w:rFonts w:ascii="Times New Roman" w:hAnsi="Times New Roman"/>
          <w:sz w:val="28"/>
          <w:szCs w:val="28"/>
          <w:lang w:val="en-US"/>
        </w:rPr>
        <w:t>’</w:t>
      </w:r>
      <w:r w:rsidRPr="00A15279">
        <w:rPr>
          <w:rFonts w:ascii="Times New Roman" w:hAnsi="Times New Roman"/>
          <w:sz w:val="28"/>
          <w:szCs w:val="28"/>
          <w:lang w:val="uk-UA"/>
        </w:rPr>
        <w:t>я людини.</w:t>
      </w:r>
    </w:p>
    <w:p w:rsidR="003E0D3A" w:rsidRPr="00A15279" w:rsidRDefault="003E0D3A" w:rsidP="003E0D3A">
      <w:pPr>
        <w:pStyle w:val="a3"/>
        <w:numPr>
          <w:ilvl w:val="0"/>
          <w:numId w:val="31"/>
        </w:numPr>
        <w:tabs>
          <w:tab w:val="num" w:pos="780"/>
        </w:tabs>
        <w:spacing w:after="0" w:line="240" w:lineRule="auto"/>
        <w:ind w:left="0" w:firstLine="567"/>
        <w:rPr>
          <w:rFonts w:ascii="Times New Roman" w:hAnsi="Times New Roman"/>
          <w:sz w:val="28"/>
          <w:szCs w:val="28"/>
          <w:lang w:val="uk-UA"/>
        </w:rPr>
      </w:pPr>
      <w:r w:rsidRPr="00A15279">
        <w:rPr>
          <w:rFonts w:ascii="Times New Roman" w:hAnsi="Times New Roman"/>
          <w:sz w:val="28"/>
          <w:szCs w:val="28"/>
          <w:lang w:val="uk-UA"/>
        </w:rPr>
        <w:t xml:space="preserve">Пігменти </w:t>
      </w:r>
      <w:proofErr w:type="spellStart"/>
      <w:r w:rsidRPr="00A15279">
        <w:rPr>
          <w:rFonts w:ascii="Times New Roman" w:hAnsi="Times New Roman"/>
          <w:sz w:val="28"/>
          <w:szCs w:val="28"/>
          <w:lang w:val="uk-UA"/>
        </w:rPr>
        <w:t>форменних</w:t>
      </w:r>
      <w:proofErr w:type="spellEnd"/>
      <w:r w:rsidRPr="00A15279">
        <w:rPr>
          <w:rFonts w:ascii="Times New Roman" w:hAnsi="Times New Roman"/>
          <w:sz w:val="28"/>
          <w:szCs w:val="28"/>
          <w:lang w:val="uk-UA"/>
        </w:rPr>
        <w:t xml:space="preserve"> елементів крові.</w:t>
      </w:r>
    </w:p>
    <w:p w:rsidR="003E0D3A" w:rsidRPr="00A15279" w:rsidRDefault="003E0D3A" w:rsidP="003E0D3A">
      <w:pPr>
        <w:pStyle w:val="a3"/>
        <w:numPr>
          <w:ilvl w:val="0"/>
          <w:numId w:val="31"/>
        </w:numPr>
        <w:tabs>
          <w:tab w:val="num" w:pos="780"/>
        </w:tabs>
        <w:spacing w:after="0" w:line="240" w:lineRule="auto"/>
        <w:ind w:left="0" w:firstLine="567"/>
        <w:rPr>
          <w:rFonts w:ascii="Times New Roman" w:hAnsi="Times New Roman"/>
          <w:sz w:val="28"/>
          <w:szCs w:val="28"/>
          <w:lang w:val="uk-UA"/>
        </w:rPr>
      </w:pPr>
      <w:r w:rsidRPr="00A15279">
        <w:rPr>
          <w:rFonts w:ascii="Times New Roman" w:hAnsi="Times New Roman"/>
          <w:sz w:val="28"/>
          <w:szCs w:val="28"/>
          <w:lang w:val="uk-UA"/>
        </w:rPr>
        <w:t>Гемоглобін, його функціональне значення.</w:t>
      </w:r>
    </w:p>
    <w:p w:rsidR="003E0D3A" w:rsidRPr="00A15279" w:rsidRDefault="003E0D3A" w:rsidP="003E0D3A">
      <w:pPr>
        <w:pStyle w:val="a3"/>
        <w:tabs>
          <w:tab w:val="num" w:pos="780"/>
        </w:tabs>
        <w:spacing w:after="0" w:line="240" w:lineRule="auto"/>
        <w:ind w:left="1080"/>
        <w:rPr>
          <w:rFonts w:ascii="Times New Roman" w:hAnsi="Times New Roman"/>
          <w:sz w:val="28"/>
          <w:szCs w:val="28"/>
          <w:lang w:val="uk-UA"/>
        </w:rPr>
      </w:pPr>
    </w:p>
    <w:p w:rsidR="003E0D3A" w:rsidRPr="00A15279" w:rsidRDefault="003E0D3A" w:rsidP="003E0D3A">
      <w:pPr>
        <w:pStyle w:val="a3"/>
        <w:tabs>
          <w:tab w:val="num" w:pos="780"/>
        </w:tabs>
        <w:spacing w:after="0" w:line="240" w:lineRule="auto"/>
        <w:ind w:left="0"/>
        <w:jc w:val="center"/>
        <w:rPr>
          <w:rFonts w:ascii="Times New Roman" w:hAnsi="Times New Roman"/>
          <w:b/>
          <w:sz w:val="28"/>
          <w:szCs w:val="28"/>
          <w:lang w:val="uk-UA"/>
        </w:rPr>
      </w:pPr>
      <w:r w:rsidRPr="00A15279">
        <w:rPr>
          <w:rFonts w:ascii="Times New Roman" w:hAnsi="Times New Roman"/>
          <w:b/>
          <w:sz w:val="28"/>
          <w:szCs w:val="28"/>
          <w:lang w:val="uk-UA"/>
        </w:rPr>
        <w:t>Тема 21. Судини великого, малого та коронарного кіл кровообігу, їх фізіологічна роль.</w:t>
      </w:r>
    </w:p>
    <w:p w:rsidR="003E0D3A" w:rsidRPr="00A15279" w:rsidRDefault="003E0D3A" w:rsidP="003E0D3A">
      <w:pPr>
        <w:pStyle w:val="a3"/>
        <w:numPr>
          <w:ilvl w:val="0"/>
          <w:numId w:val="32"/>
        </w:numPr>
        <w:tabs>
          <w:tab w:val="num" w:pos="780"/>
        </w:tabs>
        <w:spacing w:after="0" w:line="240" w:lineRule="auto"/>
        <w:ind w:left="0" w:firstLine="567"/>
        <w:rPr>
          <w:rFonts w:ascii="Times New Roman" w:hAnsi="Times New Roman"/>
          <w:sz w:val="28"/>
          <w:szCs w:val="28"/>
          <w:lang w:val="uk-UA"/>
        </w:rPr>
      </w:pPr>
      <w:r w:rsidRPr="00A15279">
        <w:rPr>
          <w:rFonts w:ascii="Times New Roman" w:hAnsi="Times New Roman"/>
          <w:sz w:val="28"/>
          <w:szCs w:val="28"/>
          <w:lang w:val="uk-UA"/>
        </w:rPr>
        <w:t>Значення малого кола кровообігу.</w:t>
      </w:r>
    </w:p>
    <w:p w:rsidR="003E0D3A" w:rsidRPr="00A15279" w:rsidRDefault="003E0D3A" w:rsidP="003E0D3A">
      <w:pPr>
        <w:pStyle w:val="a3"/>
        <w:numPr>
          <w:ilvl w:val="0"/>
          <w:numId w:val="32"/>
        </w:numPr>
        <w:tabs>
          <w:tab w:val="num" w:pos="780"/>
        </w:tabs>
        <w:spacing w:after="0" w:line="240" w:lineRule="auto"/>
        <w:ind w:left="0" w:firstLine="567"/>
        <w:rPr>
          <w:rFonts w:ascii="Times New Roman" w:hAnsi="Times New Roman"/>
          <w:sz w:val="28"/>
          <w:szCs w:val="28"/>
          <w:lang w:val="uk-UA"/>
        </w:rPr>
      </w:pPr>
      <w:r w:rsidRPr="00A15279">
        <w:rPr>
          <w:rFonts w:ascii="Times New Roman" w:hAnsi="Times New Roman"/>
          <w:sz w:val="28"/>
          <w:szCs w:val="28"/>
          <w:lang w:val="uk-UA"/>
        </w:rPr>
        <w:t>Значення великого кола кровообігу.</w:t>
      </w:r>
    </w:p>
    <w:p w:rsidR="003E0D3A" w:rsidRPr="00A15279" w:rsidRDefault="003E0D3A" w:rsidP="003E0D3A">
      <w:pPr>
        <w:pStyle w:val="a3"/>
        <w:numPr>
          <w:ilvl w:val="0"/>
          <w:numId w:val="32"/>
        </w:numPr>
        <w:tabs>
          <w:tab w:val="num" w:pos="780"/>
        </w:tabs>
        <w:spacing w:after="0" w:line="240" w:lineRule="auto"/>
        <w:ind w:left="0" w:firstLine="567"/>
        <w:rPr>
          <w:rFonts w:ascii="Times New Roman" w:hAnsi="Times New Roman"/>
          <w:sz w:val="28"/>
          <w:szCs w:val="28"/>
          <w:lang w:val="uk-UA"/>
        </w:rPr>
      </w:pPr>
      <w:r w:rsidRPr="00A15279">
        <w:rPr>
          <w:rFonts w:ascii="Times New Roman" w:hAnsi="Times New Roman"/>
          <w:sz w:val="28"/>
          <w:szCs w:val="28"/>
          <w:lang w:val="uk-UA"/>
        </w:rPr>
        <w:t>Роль судин коронарного кола.</w:t>
      </w:r>
    </w:p>
    <w:p w:rsidR="003E0D3A" w:rsidRPr="00A15279" w:rsidRDefault="003E0D3A" w:rsidP="00DE07D3">
      <w:pPr>
        <w:tabs>
          <w:tab w:val="num" w:pos="780"/>
        </w:tabs>
        <w:spacing w:after="0" w:line="240" w:lineRule="auto"/>
        <w:rPr>
          <w:rFonts w:ascii="Times New Roman" w:hAnsi="Times New Roman"/>
          <w:sz w:val="28"/>
          <w:szCs w:val="28"/>
          <w:lang w:val="uk-UA"/>
        </w:rPr>
      </w:pPr>
    </w:p>
    <w:p w:rsidR="003E0D3A" w:rsidRPr="00A15279" w:rsidRDefault="003E0D3A" w:rsidP="004F3B90">
      <w:pPr>
        <w:tabs>
          <w:tab w:val="num" w:pos="780"/>
        </w:tabs>
        <w:spacing w:after="0" w:line="240" w:lineRule="auto"/>
        <w:jc w:val="center"/>
        <w:rPr>
          <w:rFonts w:ascii="Times New Roman" w:hAnsi="Times New Roman"/>
          <w:b/>
          <w:sz w:val="28"/>
          <w:szCs w:val="28"/>
          <w:lang w:val="uk-UA"/>
        </w:rPr>
      </w:pPr>
      <w:r w:rsidRPr="00A15279">
        <w:rPr>
          <w:rFonts w:ascii="Times New Roman" w:hAnsi="Times New Roman"/>
          <w:b/>
          <w:sz w:val="28"/>
          <w:szCs w:val="28"/>
          <w:lang w:val="uk-UA"/>
        </w:rPr>
        <w:lastRenderedPageBreak/>
        <w:t>Тема 22. Будова та функції провідної системи серця.</w:t>
      </w:r>
    </w:p>
    <w:p w:rsidR="003E0D3A" w:rsidRPr="00A15279" w:rsidRDefault="003E0D3A" w:rsidP="003E0D3A">
      <w:pPr>
        <w:pStyle w:val="a3"/>
        <w:numPr>
          <w:ilvl w:val="0"/>
          <w:numId w:val="33"/>
        </w:numPr>
        <w:tabs>
          <w:tab w:val="num" w:pos="780"/>
        </w:tabs>
        <w:spacing w:after="0" w:line="240" w:lineRule="auto"/>
        <w:rPr>
          <w:rFonts w:ascii="Times New Roman" w:hAnsi="Times New Roman"/>
          <w:sz w:val="28"/>
          <w:szCs w:val="28"/>
          <w:lang w:val="uk-UA"/>
        </w:rPr>
      </w:pPr>
      <w:r w:rsidRPr="00A15279">
        <w:rPr>
          <w:rFonts w:ascii="Times New Roman" w:hAnsi="Times New Roman"/>
          <w:sz w:val="28"/>
          <w:szCs w:val="28"/>
          <w:lang w:val="uk-UA"/>
        </w:rPr>
        <w:t>Автоматизм як властивість серцевого м</w:t>
      </w:r>
      <w:r w:rsidRPr="00A15279">
        <w:rPr>
          <w:rFonts w:ascii="Times New Roman" w:hAnsi="Times New Roman"/>
          <w:sz w:val="28"/>
          <w:szCs w:val="28"/>
          <w:lang w:val="en-US"/>
        </w:rPr>
        <w:t>’</w:t>
      </w:r>
      <w:r w:rsidRPr="00A15279">
        <w:rPr>
          <w:rFonts w:ascii="Times New Roman" w:hAnsi="Times New Roman"/>
          <w:sz w:val="28"/>
          <w:szCs w:val="28"/>
          <w:lang w:val="uk-UA"/>
        </w:rPr>
        <w:t>язу.</w:t>
      </w:r>
    </w:p>
    <w:p w:rsidR="003E0D3A" w:rsidRPr="00A15279" w:rsidRDefault="003E0D3A" w:rsidP="003E0D3A">
      <w:pPr>
        <w:pStyle w:val="a3"/>
        <w:numPr>
          <w:ilvl w:val="0"/>
          <w:numId w:val="33"/>
        </w:numPr>
        <w:tabs>
          <w:tab w:val="num" w:pos="780"/>
        </w:tabs>
        <w:spacing w:after="0" w:line="240" w:lineRule="auto"/>
        <w:rPr>
          <w:rFonts w:ascii="Times New Roman" w:hAnsi="Times New Roman"/>
          <w:sz w:val="28"/>
          <w:szCs w:val="28"/>
          <w:lang w:val="uk-UA"/>
        </w:rPr>
      </w:pPr>
      <w:r w:rsidRPr="00A15279">
        <w:rPr>
          <w:rFonts w:ascii="Times New Roman" w:hAnsi="Times New Roman"/>
          <w:sz w:val="28"/>
          <w:szCs w:val="28"/>
          <w:lang w:val="uk-UA"/>
        </w:rPr>
        <w:t>Особливості вузлів провідної системи серця.</w:t>
      </w:r>
    </w:p>
    <w:p w:rsidR="003E0D3A" w:rsidRPr="00A15279" w:rsidRDefault="003E0D3A" w:rsidP="003E0D3A">
      <w:pPr>
        <w:pStyle w:val="a3"/>
        <w:numPr>
          <w:ilvl w:val="0"/>
          <w:numId w:val="33"/>
        </w:numPr>
        <w:tabs>
          <w:tab w:val="num" w:pos="780"/>
        </w:tabs>
        <w:spacing w:after="0" w:line="240" w:lineRule="auto"/>
        <w:rPr>
          <w:rFonts w:ascii="Times New Roman" w:hAnsi="Times New Roman"/>
          <w:sz w:val="28"/>
          <w:szCs w:val="28"/>
          <w:lang w:val="uk-UA"/>
        </w:rPr>
      </w:pPr>
      <w:r w:rsidRPr="00A15279">
        <w:rPr>
          <w:rFonts w:ascii="Times New Roman" w:hAnsi="Times New Roman"/>
          <w:sz w:val="28"/>
          <w:szCs w:val="28"/>
          <w:lang w:val="uk-UA"/>
        </w:rPr>
        <w:t xml:space="preserve">Пучок </w:t>
      </w:r>
      <w:proofErr w:type="spellStart"/>
      <w:r w:rsidRPr="00A15279">
        <w:rPr>
          <w:rFonts w:ascii="Times New Roman" w:hAnsi="Times New Roman"/>
          <w:sz w:val="28"/>
          <w:szCs w:val="28"/>
          <w:lang w:val="uk-UA"/>
        </w:rPr>
        <w:t>Гісса</w:t>
      </w:r>
      <w:proofErr w:type="spellEnd"/>
      <w:r w:rsidRPr="00A15279">
        <w:rPr>
          <w:rFonts w:ascii="Times New Roman" w:hAnsi="Times New Roman"/>
          <w:sz w:val="28"/>
          <w:szCs w:val="28"/>
          <w:lang w:val="uk-UA"/>
        </w:rPr>
        <w:t xml:space="preserve"> та волокна </w:t>
      </w:r>
      <w:proofErr w:type="spellStart"/>
      <w:r w:rsidRPr="00A15279">
        <w:rPr>
          <w:rFonts w:ascii="Times New Roman" w:hAnsi="Times New Roman"/>
          <w:sz w:val="28"/>
          <w:szCs w:val="28"/>
          <w:lang w:val="uk-UA"/>
        </w:rPr>
        <w:t>Пуркін</w:t>
      </w:r>
      <w:proofErr w:type="spellEnd"/>
      <w:r w:rsidRPr="00A15279">
        <w:rPr>
          <w:rFonts w:ascii="Times New Roman" w:hAnsi="Times New Roman"/>
          <w:sz w:val="28"/>
          <w:szCs w:val="28"/>
          <w:lang w:val="en-US"/>
        </w:rPr>
        <w:t>’</w:t>
      </w:r>
      <w:r w:rsidRPr="00A15279">
        <w:rPr>
          <w:rFonts w:ascii="Times New Roman" w:hAnsi="Times New Roman"/>
          <w:sz w:val="28"/>
          <w:szCs w:val="28"/>
          <w:lang w:val="uk-UA"/>
        </w:rPr>
        <w:t>є.</w:t>
      </w:r>
    </w:p>
    <w:p w:rsidR="003E0D3A" w:rsidRPr="00A15279" w:rsidRDefault="003E0D3A" w:rsidP="00DE07D3">
      <w:pPr>
        <w:tabs>
          <w:tab w:val="num" w:pos="780"/>
        </w:tabs>
        <w:spacing w:after="0" w:line="240" w:lineRule="auto"/>
        <w:rPr>
          <w:rFonts w:ascii="Times New Roman" w:hAnsi="Times New Roman"/>
          <w:sz w:val="28"/>
          <w:szCs w:val="28"/>
          <w:lang w:val="uk-UA"/>
        </w:rPr>
      </w:pPr>
    </w:p>
    <w:p w:rsidR="004F3B90" w:rsidRPr="00A15279" w:rsidRDefault="004F3B90" w:rsidP="00ED5FB0">
      <w:pPr>
        <w:tabs>
          <w:tab w:val="num" w:pos="780"/>
        </w:tabs>
        <w:spacing w:after="0" w:line="240" w:lineRule="auto"/>
        <w:jc w:val="center"/>
        <w:rPr>
          <w:rFonts w:ascii="Times New Roman" w:hAnsi="Times New Roman"/>
          <w:b/>
          <w:sz w:val="28"/>
          <w:szCs w:val="28"/>
          <w:lang w:val="uk-UA"/>
        </w:rPr>
      </w:pPr>
      <w:r w:rsidRPr="00A15279">
        <w:rPr>
          <w:rFonts w:ascii="Times New Roman" w:hAnsi="Times New Roman"/>
          <w:b/>
          <w:sz w:val="28"/>
          <w:szCs w:val="28"/>
          <w:lang w:val="uk-UA"/>
        </w:rPr>
        <w:t xml:space="preserve">Тема 23. </w:t>
      </w:r>
      <w:r w:rsidR="00ED5FB0" w:rsidRPr="00A15279">
        <w:rPr>
          <w:rFonts w:ascii="Times New Roman" w:hAnsi="Times New Roman"/>
          <w:b/>
          <w:sz w:val="28"/>
          <w:szCs w:val="28"/>
          <w:lang w:val="uk-UA"/>
        </w:rPr>
        <w:t xml:space="preserve"> Нервова та гуморальна регуляція активності дихального центру</w:t>
      </w:r>
    </w:p>
    <w:p w:rsidR="004F3B90" w:rsidRPr="00A15279" w:rsidRDefault="00ED5FB0" w:rsidP="00ED5FB0">
      <w:pPr>
        <w:pStyle w:val="a3"/>
        <w:numPr>
          <w:ilvl w:val="0"/>
          <w:numId w:val="34"/>
        </w:numPr>
        <w:tabs>
          <w:tab w:val="num" w:pos="780"/>
        </w:tabs>
        <w:spacing w:after="0" w:line="240" w:lineRule="auto"/>
        <w:jc w:val="both"/>
        <w:rPr>
          <w:rFonts w:ascii="Times New Roman" w:hAnsi="Times New Roman"/>
          <w:sz w:val="28"/>
          <w:szCs w:val="28"/>
          <w:lang w:val="uk-UA"/>
        </w:rPr>
      </w:pPr>
      <w:r w:rsidRPr="00A15279">
        <w:rPr>
          <w:rFonts w:ascii="Times New Roman" w:hAnsi="Times New Roman"/>
          <w:sz w:val="28"/>
          <w:szCs w:val="28"/>
          <w:lang w:val="uk-UA"/>
        </w:rPr>
        <w:t>Дихальний центр та його особливості будови та функцій.</w:t>
      </w:r>
    </w:p>
    <w:p w:rsidR="00ED5FB0" w:rsidRPr="00A15279" w:rsidRDefault="00ED5FB0" w:rsidP="00ED5FB0">
      <w:pPr>
        <w:pStyle w:val="a3"/>
        <w:numPr>
          <w:ilvl w:val="0"/>
          <w:numId w:val="34"/>
        </w:numPr>
        <w:tabs>
          <w:tab w:val="num" w:pos="780"/>
        </w:tabs>
        <w:spacing w:after="0" w:line="240" w:lineRule="auto"/>
        <w:jc w:val="both"/>
        <w:rPr>
          <w:rFonts w:ascii="Times New Roman" w:hAnsi="Times New Roman"/>
          <w:sz w:val="28"/>
          <w:szCs w:val="28"/>
          <w:lang w:val="uk-UA"/>
        </w:rPr>
      </w:pPr>
      <w:r w:rsidRPr="00A15279">
        <w:rPr>
          <w:rFonts w:ascii="Times New Roman" w:hAnsi="Times New Roman"/>
          <w:sz w:val="28"/>
          <w:szCs w:val="28"/>
          <w:lang w:val="uk-UA"/>
        </w:rPr>
        <w:t>Вплив нервової системи на регуляцію активності дихального центру.</w:t>
      </w:r>
    </w:p>
    <w:p w:rsidR="00ED5FB0" w:rsidRPr="00A15279" w:rsidRDefault="00ED5FB0" w:rsidP="00ED5FB0">
      <w:pPr>
        <w:pStyle w:val="a3"/>
        <w:numPr>
          <w:ilvl w:val="0"/>
          <w:numId w:val="34"/>
        </w:numPr>
        <w:tabs>
          <w:tab w:val="num" w:pos="780"/>
        </w:tabs>
        <w:spacing w:after="0" w:line="240" w:lineRule="auto"/>
        <w:jc w:val="both"/>
        <w:rPr>
          <w:rFonts w:ascii="Times New Roman" w:hAnsi="Times New Roman"/>
          <w:sz w:val="28"/>
          <w:szCs w:val="28"/>
          <w:lang w:val="uk-UA"/>
        </w:rPr>
      </w:pPr>
      <w:r w:rsidRPr="00A15279">
        <w:rPr>
          <w:rFonts w:ascii="Times New Roman" w:hAnsi="Times New Roman"/>
          <w:sz w:val="28"/>
          <w:szCs w:val="28"/>
          <w:lang w:val="uk-UA"/>
        </w:rPr>
        <w:t>Гуморальна регуляція діяльності дихального центру.</w:t>
      </w:r>
    </w:p>
    <w:p w:rsidR="00ED5FB0" w:rsidRPr="00A15279" w:rsidRDefault="00ED5FB0" w:rsidP="00ED5FB0">
      <w:pPr>
        <w:tabs>
          <w:tab w:val="num" w:pos="780"/>
        </w:tabs>
        <w:spacing w:after="0" w:line="240" w:lineRule="auto"/>
        <w:jc w:val="both"/>
        <w:rPr>
          <w:rFonts w:ascii="Times New Roman" w:hAnsi="Times New Roman"/>
          <w:sz w:val="28"/>
          <w:szCs w:val="28"/>
          <w:lang w:val="uk-UA"/>
        </w:rPr>
      </w:pPr>
    </w:p>
    <w:p w:rsidR="00ED5FB0" w:rsidRPr="00A15279" w:rsidRDefault="00ED5FB0" w:rsidP="00ED5FB0">
      <w:pPr>
        <w:tabs>
          <w:tab w:val="num" w:pos="780"/>
        </w:tabs>
        <w:spacing w:after="0" w:line="240" w:lineRule="auto"/>
        <w:jc w:val="center"/>
        <w:rPr>
          <w:rFonts w:ascii="Times New Roman" w:hAnsi="Times New Roman"/>
          <w:b/>
          <w:sz w:val="28"/>
          <w:szCs w:val="28"/>
          <w:lang w:val="uk-UA"/>
        </w:rPr>
      </w:pPr>
      <w:r w:rsidRPr="00A15279">
        <w:rPr>
          <w:rFonts w:ascii="Times New Roman" w:hAnsi="Times New Roman"/>
          <w:b/>
          <w:sz w:val="28"/>
          <w:szCs w:val="28"/>
          <w:lang w:val="uk-UA"/>
        </w:rPr>
        <w:t>Тема 24. Дихальні об’єми та ємності , їх характеристика.</w:t>
      </w:r>
    </w:p>
    <w:p w:rsidR="00ED5FB0" w:rsidRPr="00A15279" w:rsidRDefault="00ED5FB0" w:rsidP="00ED5FB0">
      <w:pPr>
        <w:pStyle w:val="a3"/>
        <w:numPr>
          <w:ilvl w:val="0"/>
          <w:numId w:val="35"/>
        </w:numPr>
        <w:tabs>
          <w:tab w:val="num" w:pos="780"/>
        </w:tabs>
        <w:spacing w:after="0" w:line="240" w:lineRule="auto"/>
        <w:ind w:left="0" w:firstLine="567"/>
        <w:jc w:val="both"/>
        <w:rPr>
          <w:rFonts w:ascii="Times New Roman" w:hAnsi="Times New Roman"/>
          <w:sz w:val="28"/>
          <w:szCs w:val="28"/>
          <w:lang w:val="uk-UA"/>
        </w:rPr>
      </w:pPr>
      <w:r w:rsidRPr="00A15279">
        <w:rPr>
          <w:rFonts w:ascii="Times New Roman" w:hAnsi="Times New Roman"/>
          <w:sz w:val="28"/>
          <w:szCs w:val="28"/>
          <w:lang w:val="uk-UA"/>
        </w:rPr>
        <w:t>Розглянути основні дихальні об’єми та дати їх характеристики.</w:t>
      </w:r>
    </w:p>
    <w:p w:rsidR="00ED5FB0" w:rsidRPr="00A15279" w:rsidRDefault="00ED5FB0" w:rsidP="00ED5FB0">
      <w:pPr>
        <w:pStyle w:val="a3"/>
        <w:numPr>
          <w:ilvl w:val="0"/>
          <w:numId w:val="35"/>
        </w:numPr>
        <w:tabs>
          <w:tab w:val="num" w:pos="780"/>
        </w:tabs>
        <w:spacing w:after="0" w:line="240" w:lineRule="auto"/>
        <w:ind w:left="0" w:firstLine="567"/>
        <w:jc w:val="both"/>
        <w:rPr>
          <w:rFonts w:ascii="Times New Roman" w:hAnsi="Times New Roman"/>
          <w:sz w:val="28"/>
          <w:szCs w:val="28"/>
          <w:lang w:val="uk-UA"/>
        </w:rPr>
      </w:pPr>
      <w:r w:rsidRPr="00A15279">
        <w:rPr>
          <w:rFonts w:ascii="Times New Roman" w:hAnsi="Times New Roman"/>
          <w:sz w:val="28"/>
          <w:szCs w:val="28"/>
          <w:lang w:val="uk-UA"/>
        </w:rPr>
        <w:t>Дихальні ємності: життєва ємність легень,  функціональна ємність легень,  загальна ємність легень.</w:t>
      </w:r>
    </w:p>
    <w:p w:rsidR="00ED5FB0" w:rsidRPr="00A15279" w:rsidRDefault="00ED5FB0" w:rsidP="00DE07D3">
      <w:pPr>
        <w:tabs>
          <w:tab w:val="num" w:pos="780"/>
        </w:tabs>
        <w:spacing w:after="0" w:line="240" w:lineRule="auto"/>
        <w:rPr>
          <w:rFonts w:ascii="Times New Roman" w:hAnsi="Times New Roman"/>
          <w:sz w:val="28"/>
          <w:szCs w:val="28"/>
          <w:lang w:val="uk-UA"/>
        </w:rPr>
      </w:pPr>
    </w:p>
    <w:p w:rsidR="00ED5FB0" w:rsidRPr="00A15279" w:rsidRDefault="00ED5FB0" w:rsidP="00ED5FB0">
      <w:pPr>
        <w:tabs>
          <w:tab w:val="num" w:pos="780"/>
        </w:tabs>
        <w:spacing w:after="0" w:line="240" w:lineRule="auto"/>
        <w:jc w:val="center"/>
        <w:rPr>
          <w:rFonts w:ascii="Times New Roman" w:hAnsi="Times New Roman"/>
          <w:b/>
          <w:sz w:val="28"/>
          <w:szCs w:val="28"/>
          <w:lang w:val="uk-UA"/>
        </w:rPr>
      </w:pPr>
      <w:r w:rsidRPr="00A15279">
        <w:rPr>
          <w:rFonts w:ascii="Times New Roman" w:hAnsi="Times New Roman"/>
          <w:b/>
          <w:sz w:val="28"/>
          <w:szCs w:val="28"/>
          <w:lang w:val="uk-UA"/>
        </w:rPr>
        <w:t>Тема 25. Шкіра як орган виділення.</w:t>
      </w:r>
    </w:p>
    <w:p w:rsidR="00ED5FB0" w:rsidRPr="00A15279" w:rsidRDefault="00ED5FB0" w:rsidP="00ED5FB0">
      <w:pPr>
        <w:pStyle w:val="a3"/>
        <w:numPr>
          <w:ilvl w:val="0"/>
          <w:numId w:val="36"/>
        </w:numPr>
        <w:tabs>
          <w:tab w:val="num" w:pos="780"/>
        </w:tabs>
        <w:spacing w:after="0" w:line="240" w:lineRule="auto"/>
        <w:ind w:hanging="153"/>
        <w:rPr>
          <w:rFonts w:ascii="Times New Roman" w:hAnsi="Times New Roman"/>
          <w:sz w:val="28"/>
          <w:szCs w:val="28"/>
          <w:lang w:val="uk-UA"/>
        </w:rPr>
      </w:pPr>
      <w:r w:rsidRPr="00A15279">
        <w:rPr>
          <w:rFonts w:ascii="Times New Roman" w:hAnsi="Times New Roman"/>
          <w:sz w:val="28"/>
          <w:szCs w:val="28"/>
          <w:lang w:val="uk-UA"/>
        </w:rPr>
        <w:t>Будов ат функції шкіри.</w:t>
      </w:r>
    </w:p>
    <w:p w:rsidR="00ED5FB0" w:rsidRPr="00A15279" w:rsidRDefault="00ED5FB0" w:rsidP="00ED5FB0">
      <w:pPr>
        <w:pStyle w:val="a3"/>
        <w:numPr>
          <w:ilvl w:val="0"/>
          <w:numId w:val="36"/>
        </w:numPr>
        <w:tabs>
          <w:tab w:val="num" w:pos="780"/>
        </w:tabs>
        <w:spacing w:after="0" w:line="240" w:lineRule="auto"/>
        <w:ind w:hanging="153"/>
        <w:rPr>
          <w:rFonts w:ascii="Times New Roman" w:hAnsi="Times New Roman"/>
          <w:sz w:val="28"/>
          <w:szCs w:val="28"/>
          <w:lang w:val="uk-UA"/>
        </w:rPr>
      </w:pPr>
      <w:r w:rsidRPr="00A15279">
        <w:rPr>
          <w:rFonts w:ascii="Times New Roman" w:hAnsi="Times New Roman"/>
          <w:sz w:val="28"/>
          <w:szCs w:val="28"/>
          <w:lang w:val="uk-UA"/>
        </w:rPr>
        <w:t>Холодові та теплові рецептори шкіри.</w:t>
      </w:r>
    </w:p>
    <w:p w:rsidR="00ED5FB0" w:rsidRPr="00A15279" w:rsidRDefault="00ED5FB0" w:rsidP="00ED5FB0">
      <w:pPr>
        <w:pStyle w:val="a3"/>
        <w:numPr>
          <w:ilvl w:val="0"/>
          <w:numId w:val="36"/>
        </w:numPr>
        <w:tabs>
          <w:tab w:val="num" w:pos="780"/>
        </w:tabs>
        <w:spacing w:after="0" w:line="240" w:lineRule="auto"/>
        <w:ind w:hanging="153"/>
        <w:rPr>
          <w:rFonts w:ascii="Times New Roman" w:hAnsi="Times New Roman"/>
          <w:sz w:val="28"/>
          <w:szCs w:val="28"/>
          <w:lang w:val="uk-UA"/>
        </w:rPr>
      </w:pPr>
      <w:r w:rsidRPr="00A15279">
        <w:rPr>
          <w:rFonts w:ascii="Times New Roman" w:hAnsi="Times New Roman"/>
          <w:sz w:val="28"/>
          <w:szCs w:val="28"/>
          <w:lang w:val="uk-UA"/>
        </w:rPr>
        <w:t>Потові залози шкіри, їх функціональне значення.</w:t>
      </w:r>
    </w:p>
    <w:p w:rsidR="00ED5FB0" w:rsidRPr="00A15279" w:rsidRDefault="00ED5FB0" w:rsidP="00DE07D3">
      <w:pPr>
        <w:tabs>
          <w:tab w:val="num" w:pos="780"/>
        </w:tabs>
        <w:spacing w:after="0" w:line="240" w:lineRule="auto"/>
        <w:rPr>
          <w:rFonts w:ascii="Times New Roman" w:hAnsi="Times New Roman"/>
          <w:sz w:val="28"/>
          <w:szCs w:val="28"/>
          <w:lang w:val="uk-UA"/>
        </w:rPr>
      </w:pPr>
    </w:p>
    <w:p w:rsidR="00ED5FB0" w:rsidRPr="00A15279" w:rsidRDefault="00ED5FB0" w:rsidP="00ED5FB0">
      <w:pPr>
        <w:tabs>
          <w:tab w:val="num" w:pos="780"/>
        </w:tabs>
        <w:spacing w:after="0" w:line="240" w:lineRule="auto"/>
        <w:jc w:val="center"/>
        <w:rPr>
          <w:rFonts w:ascii="Times New Roman" w:hAnsi="Times New Roman"/>
          <w:b/>
          <w:sz w:val="28"/>
          <w:szCs w:val="28"/>
          <w:lang w:val="uk-UA"/>
        </w:rPr>
      </w:pPr>
      <w:r w:rsidRPr="00A15279">
        <w:rPr>
          <w:rFonts w:ascii="Times New Roman" w:hAnsi="Times New Roman"/>
          <w:b/>
          <w:sz w:val="28"/>
          <w:szCs w:val="28"/>
          <w:lang w:val="uk-UA"/>
        </w:rPr>
        <w:t>Тема 26.  Хвороби сечовидільної системи. Профілактика виникнення.</w:t>
      </w:r>
    </w:p>
    <w:p w:rsidR="00ED5FB0" w:rsidRPr="00A15279" w:rsidRDefault="00ED5FB0" w:rsidP="00ED5FB0">
      <w:pPr>
        <w:pStyle w:val="a3"/>
        <w:numPr>
          <w:ilvl w:val="0"/>
          <w:numId w:val="37"/>
        </w:numPr>
        <w:tabs>
          <w:tab w:val="num" w:pos="0"/>
          <w:tab w:val="left" w:pos="851"/>
        </w:tabs>
        <w:spacing w:after="0" w:line="240" w:lineRule="auto"/>
        <w:ind w:left="0" w:firstLine="567"/>
        <w:rPr>
          <w:rFonts w:ascii="Times New Roman" w:hAnsi="Times New Roman"/>
          <w:sz w:val="28"/>
          <w:szCs w:val="28"/>
          <w:lang w:val="uk-UA"/>
        </w:rPr>
      </w:pPr>
      <w:r w:rsidRPr="00A15279">
        <w:rPr>
          <w:rFonts w:ascii="Times New Roman" w:hAnsi="Times New Roman"/>
          <w:sz w:val="28"/>
          <w:szCs w:val="28"/>
          <w:lang w:val="uk-UA"/>
        </w:rPr>
        <w:t>Основі захворювання сечовидільної системи: цистит, пієлонефрит, сечокам’яна хвороба  та ін.</w:t>
      </w:r>
    </w:p>
    <w:p w:rsidR="00ED5FB0" w:rsidRPr="00A15279" w:rsidRDefault="00ED5FB0" w:rsidP="00ED5FB0">
      <w:pPr>
        <w:pStyle w:val="a3"/>
        <w:numPr>
          <w:ilvl w:val="0"/>
          <w:numId w:val="37"/>
        </w:numPr>
        <w:tabs>
          <w:tab w:val="num" w:pos="0"/>
          <w:tab w:val="left" w:pos="851"/>
        </w:tabs>
        <w:spacing w:after="0" w:line="240" w:lineRule="auto"/>
        <w:ind w:left="0" w:firstLine="567"/>
        <w:rPr>
          <w:rFonts w:ascii="Times New Roman" w:hAnsi="Times New Roman"/>
          <w:sz w:val="28"/>
          <w:szCs w:val="28"/>
          <w:lang w:val="uk-UA"/>
        </w:rPr>
      </w:pPr>
      <w:r w:rsidRPr="00A15279">
        <w:rPr>
          <w:rFonts w:ascii="Times New Roman" w:hAnsi="Times New Roman"/>
          <w:sz w:val="28"/>
          <w:szCs w:val="28"/>
          <w:lang w:val="uk-UA"/>
        </w:rPr>
        <w:t>Профілактика захворювань.</w:t>
      </w:r>
    </w:p>
    <w:p w:rsidR="00ED5FB0" w:rsidRPr="00A15279" w:rsidRDefault="00ED5FB0" w:rsidP="00DE07D3">
      <w:pPr>
        <w:tabs>
          <w:tab w:val="num" w:pos="780"/>
        </w:tabs>
        <w:spacing w:after="0" w:line="240" w:lineRule="auto"/>
        <w:rPr>
          <w:rFonts w:ascii="Times New Roman" w:hAnsi="Times New Roman"/>
          <w:sz w:val="28"/>
          <w:szCs w:val="28"/>
          <w:lang w:val="uk-UA"/>
        </w:rPr>
      </w:pPr>
    </w:p>
    <w:p w:rsidR="00ED5FB0" w:rsidRPr="00A15279" w:rsidRDefault="00ED5FB0" w:rsidP="00ED5FB0">
      <w:pPr>
        <w:tabs>
          <w:tab w:val="num" w:pos="780"/>
        </w:tabs>
        <w:spacing w:after="0" w:line="240" w:lineRule="auto"/>
        <w:jc w:val="center"/>
        <w:rPr>
          <w:rFonts w:ascii="Times New Roman" w:hAnsi="Times New Roman"/>
          <w:b/>
          <w:sz w:val="28"/>
          <w:szCs w:val="28"/>
          <w:lang w:val="uk-UA"/>
        </w:rPr>
      </w:pPr>
      <w:r w:rsidRPr="00A15279">
        <w:rPr>
          <w:rFonts w:ascii="Times New Roman" w:hAnsi="Times New Roman"/>
          <w:b/>
          <w:sz w:val="28"/>
          <w:szCs w:val="28"/>
          <w:lang w:val="uk-UA"/>
        </w:rPr>
        <w:t>Тема 27. Система автономної регуляції діяльності шлунково-кишкового тракту.</w:t>
      </w:r>
    </w:p>
    <w:p w:rsidR="00ED5FB0" w:rsidRPr="00A15279" w:rsidRDefault="00ED5FB0" w:rsidP="00ED5FB0">
      <w:pPr>
        <w:pStyle w:val="a3"/>
        <w:numPr>
          <w:ilvl w:val="0"/>
          <w:numId w:val="38"/>
        </w:numPr>
        <w:tabs>
          <w:tab w:val="num" w:pos="780"/>
        </w:tabs>
        <w:spacing w:after="0" w:line="240" w:lineRule="auto"/>
        <w:rPr>
          <w:rFonts w:ascii="Times New Roman" w:hAnsi="Times New Roman"/>
          <w:sz w:val="28"/>
          <w:szCs w:val="28"/>
          <w:lang w:val="uk-UA"/>
        </w:rPr>
      </w:pPr>
      <w:r w:rsidRPr="00A15279">
        <w:rPr>
          <w:rFonts w:ascii="Times New Roman" w:hAnsi="Times New Roman"/>
          <w:sz w:val="28"/>
          <w:szCs w:val="28"/>
          <w:lang w:val="uk-UA"/>
        </w:rPr>
        <w:t xml:space="preserve">Види регуляції діяльності </w:t>
      </w:r>
      <w:proofErr w:type="spellStart"/>
      <w:r w:rsidRPr="00A15279">
        <w:rPr>
          <w:rFonts w:ascii="Times New Roman" w:hAnsi="Times New Roman"/>
          <w:sz w:val="28"/>
          <w:szCs w:val="28"/>
          <w:lang w:val="uk-UA"/>
        </w:rPr>
        <w:t>шлунково-кишковго</w:t>
      </w:r>
      <w:proofErr w:type="spellEnd"/>
      <w:r w:rsidRPr="00A15279">
        <w:rPr>
          <w:rFonts w:ascii="Times New Roman" w:hAnsi="Times New Roman"/>
          <w:sz w:val="28"/>
          <w:szCs w:val="28"/>
          <w:lang w:val="uk-UA"/>
        </w:rPr>
        <w:t xml:space="preserve"> тракту.</w:t>
      </w:r>
    </w:p>
    <w:p w:rsidR="00ED5FB0" w:rsidRPr="00A15279" w:rsidRDefault="00ED5FB0" w:rsidP="00ED5FB0">
      <w:pPr>
        <w:pStyle w:val="a3"/>
        <w:numPr>
          <w:ilvl w:val="0"/>
          <w:numId w:val="38"/>
        </w:numPr>
        <w:tabs>
          <w:tab w:val="num" w:pos="780"/>
        </w:tabs>
        <w:spacing w:after="0" w:line="240" w:lineRule="auto"/>
        <w:rPr>
          <w:rFonts w:ascii="Times New Roman" w:hAnsi="Times New Roman"/>
          <w:sz w:val="28"/>
          <w:szCs w:val="28"/>
          <w:lang w:val="uk-UA"/>
        </w:rPr>
      </w:pPr>
      <w:r w:rsidRPr="00A15279">
        <w:rPr>
          <w:rFonts w:ascii="Times New Roman" w:hAnsi="Times New Roman"/>
          <w:sz w:val="28"/>
          <w:szCs w:val="28"/>
          <w:lang w:val="uk-UA"/>
        </w:rPr>
        <w:t>Роль дванадцятипалої кишки у виділенні секреції шлунка.</w:t>
      </w:r>
    </w:p>
    <w:p w:rsidR="00ED5FB0" w:rsidRPr="00A15279" w:rsidRDefault="00ED5FB0" w:rsidP="00ED5FB0">
      <w:pPr>
        <w:pStyle w:val="a3"/>
        <w:numPr>
          <w:ilvl w:val="0"/>
          <w:numId w:val="38"/>
        </w:numPr>
        <w:tabs>
          <w:tab w:val="num" w:pos="780"/>
        </w:tabs>
        <w:spacing w:after="0" w:line="240" w:lineRule="auto"/>
        <w:rPr>
          <w:rFonts w:ascii="Times New Roman" w:hAnsi="Times New Roman"/>
          <w:sz w:val="28"/>
          <w:szCs w:val="28"/>
          <w:lang w:val="uk-UA"/>
        </w:rPr>
      </w:pPr>
      <w:r w:rsidRPr="00A15279">
        <w:rPr>
          <w:rFonts w:ascii="Times New Roman" w:hAnsi="Times New Roman"/>
          <w:sz w:val="28"/>
          <w:szCs w:val="28"/>
          <w:lang w:val="uk-UA"/>
        </w:rPr>
        <w:t>Роль гуморальних чинників у діяльності системи травлення.</w:t>
      </w:r>
    </w:p>
    <w:p w:rsidR="00ED5FB0" w:rsidRPr="00A15279" w:rsidRDefault="00ED5FB0" w:rsidP="00ED5FB0">
      <w:pPr>
        <w:tabs>
          <w:tab w:val="num" w:pos="780"/>
        </w:tabs>
        <w:spacing w:after="0" w:line="240" w:lineRule="auto"/>
        <w:rPr>
          <w:rFonts w:ascii="Times New Roman" w:hAnsi="Times New Roman"/>
          <w:sz w:val="28"/>
          <w:szCs w:val="28"/>
          <w:lang w:val="uk-UA"/>
        </w:rPr>
      </w:pPr>
    </w:p>
    <w:p w:rsidR="00ED5FB0" w:rsidRPr="00A15279" w:rsidRDefault="00ED5FB0" w:rsidP="00ED5FB0">
      <w:pPr>
        <w:tabs>
          <w:tab w:val="num" w:pos="780"/>
        </w:tabs>
        <w:spacing w:after="0" w:line="240" w:lineRule="auto"/>
        <w:jc w:val="center"/>
        <w:rPr>
          <w:rFonts w:ascii="Times New Roman" w:hAnsi="Times New Roman"/>
          <w:b/>
          <w:sz w:val="28"/>
          <w:szCs w:val="28"/>
          <w:lang w:val="uk-UA"/>
        </w:rPr>
      </w:pPr>
      <w:r w:rsidRPr="00A15279">
        <w:rPr>
          <w:rFonts w:ascii="Times New Roman" w:hAnsi="Times New Roman"/>
          <w:b/>
          <w:sz w:val="28"/>
          <w:szCs w:val="28"/>
          <w:lang w:val="uk-UA"/>
        </w:rPr>
        <w:t>Тема 28. Роль мікрофлори у процесах травлення.</w:t>
      </w:r>
    </w:p>
    <w:p w:rsidR="00ED5FB0" w:rsidRPr="00A15279" w:rsidRDefault="00ED5FB0" w:rsidP="00ED5FB0">
      <w:pPr>
        <w:pStyle w:val="a3"/>
        <w:numPr>
          <w:ilvl w:val="0"/>
          <w:numId w:val="39"/>
        </w:numPr>
        <w:tabs>
          <w:tab w:val="num" w:pos="0"/>
          <w:tab w:val="left" w:pos="851"/>
        </w:tabs>
        <w:spacing w:after="0" w:line="240" w:lineRule="auto"/>
        <w:ind w:left="0" w:firstLine="567"/>
        <w:rPr>
          <w:rFonts w:ascii="Times New Roman" w:hAnsi="Times New Roman"/>
          <w:sz w:val="28"/>
          <w:szCs w:val="28"/>
          <w:lang w:val="uk-UA"/>
        </w:rPr>
      </w:pPr>
      <w:r w:rsidRPr="00A15279">
        <w:rPr>
          <w:rFonts w:ascii="Times New Roman" w:hAnsi="Times New Roman"/>
          <w:sz w:val="28"/>
          <w:szCs w:val="28"/>
          <w:lang w:val="uk-UA"/>
        </w:rPr>
        <w:t>Особливості будови та функцій товстого кишечника.</w:t>
      </w:r>
    </w:p>
    <w:p w:rsidR="00ED5FB0" w:rsidRPr="00A15279" w:rsidRDefault="00ED5FB0" w:rsidP="00ED5FB0">
      <w:pPr>
        <w:pStyle w:val="a3"/>
        <w:numPr>
          <w:ilvl w:val="0"/>
          <w:numId w:val="39"/>
        </w:numPr>
        <w:tabs>
          <w:tab w:val="num" w:pos="0"/>
          <w:tab w:val="left" w:pos="851"/>
        </w:tabs>
        <w:spacing w:after="0" w:line="240" w:lineRule="auto"/>
        <w:ind w:left="0" w:firstLine="567"/>
        <w:rPr>
          <w:rFonts w:ascii="Times New Roman" w:hAnsi="Times New Roman"/>
          <w:sz w:val="28"/>
          <w:szCs w:val="28"/>
          <w:lang w:val="uk-UA"/>
        </w:rPr>
      </w:pPr>
      <w:r w:rsidRPr="00A15279">
        <w:rPr>
          <w:rFonts w:ascii="Times New Roman" w:hAnsi="Times New Roman"/>
          <w:sz w:val="28"/>
          <w:szCs w:val="28"/>
          <w:lang w:val="uk-UA"/>
        </w:rPr>
        <w:t>Роль мікрофлори у функціонуванні товстого кишечника. Їх роль у синтезі вітаміну К.</w:t>
      </w:r>
    </w:p>
    <w:p w:rsidR="00ED5FB0" w:rsidRPr="00A15279" w:rsidRDefault="00ED5FB0" w:rsidP="00DE07D3">
      <w:pPr>
        <w:tabs>
          <w:tab w:val="num" w:pos="780"/>
        </w:tabs>
        <w:spacing w:after="0" w:line="240" w:lineRule="auto"/>
        <w:rPr>
          <w:rFonts w:ascii="Times New Roman" w:hAnsi="Times New Roman"/>
          <w:sz w:val="28"/>
          <w:szCs w:val="28"/>
          <w:lang w:val="uk-UA"/>
        </w:rPr>
      </w:pPr>
    </w:p>
    <w:p w:rsidR="00ED5FB0" w:rsidRPr="00A15279" w:rsidRDefault="00ED5FB0" w:rsidP="00ED5FB0">
      <w:pPr>
        <w:tabs>
          <w:tab w:val="num" w:pos="780"/>
        </w:tabs>
        <w:spacing w:after="0" w:line="240" w:lineRule="auto"/>
        <w:jc w:val="center"/>
        <w:rPr>
          <w:rFonts w:ascii="Times New Roman" w:hAnsi="Times New Roman"/>
          <w:b/>
          <w:sz w:val="28"/>
          <w:szCs w:val="28"/>
          <w:lang w:val="uk-UA"/>
        </w:rPr>
      </w:pPr>
      <w:r w:rsidRPr="00A15279">
        <w:rPr>
          <w:rFonts w:ascii="Times New Roman" w:hAnsi="Times New Roman"/>
          <w:b/>
          <w:sz w:val="28"/>
          <w:szCs w:val="28"/>
          <w:lang w:val="uk-UA"/>
        </w:rPr>
        <w:t>Тема 29. Методи дослідження обміну речовин та енергії у людини.</w:t>
      </w:r>
    </w:p>
    <w:p w:rsidR="00ED5FB0" w:rsidRPr="00A15279" w:rsidRDefault="00ED5FB0" w:rsidP="00ED5FB0">
      <w:pPr>
        <w:pStyle w:val="a3"/>
        <w:numPr>
          <w:ilvl w:val="0"/>
          <w:numId w:val="40"/>
        </w:numPr>
        <w:tabs>
          <w:tab w:val="num" w:pos="780"/>
        </w:tabs>
        <w:spacing w:after="0" w:line="240" w:lineRule="auto"/>
        <w:rPr>
          <w:rFonts w:ascii="Times New Roman" w:hAnsi="Times New Roman"/>
          <w:sz w:val="28"/>
          <w:szCs w:val="28"/>
          <w:lang w:val="uk-UA"/>
        </w:rPr>
      </w:pPr>
      <w:r w:rsidRPr="00A15279">
        <w:rPr>
          <w:rFonts w:ascii="Times New Roman" w:hAnsi="Times New Roman"/>
          <w:sz w:val="28"/>
          <w:szCs w:val="28"/>
          <w:lang w:val="uk-UA"/>
        </w:rPr>
        <w:t>Калориметрія як основний метод визначення у тепловому обміні організму.</w:t>
      </w:r>
    </w:p>
    <w:p w:rsidR="00ED5FB0" w:rsidRPr="00A15279" w:rsidRDefault="00ED5FB0" w:rsidP="00ED5FB0">
      <w:pPr>
        <w:pStyle w:val="a3"/>
        <w:numPr>
          <w:ilvl w:val="0"/>
          <w:numId w:val="40"/>
        </w:numPr>
        <w:tabs>
          <w:tab w:val="num" w:pos="780"/>
        </w:tabs>
        <w:spacing w:after="0" w:line="240" w:lineRule="auto"/>
        <w:rPr>
          <w:rFonts w:ascii="Times New Roman" w:hAnsi="Times New Roman"/>
          <w:sz w:val="28"/>
          <w:szCs w:val="28"/>
          <w:lang w:val="uk-UA"/>
        </w:rPr>
      </w:pPr>
      <w:r w:rsidRPr="00A15279">
        <w:rPr>
          <w:rFonts w:ascii="Times New Roman" w:hAnsi="Times New Roman"/>
          <w:sz w:val="28"/>
          <w:szCs w:val="28"/>
          <w:lang w:val="uk-UA"/>
        </w:rPr>
        <w:t>Розрахунковий метод оцінки енерговитрат за допомогою таблиць, формул та номограм.</w:t>
      </w:r>
    </w:p>
    <w:p w:rsidR="00ED5FB0" w:rsidRPr="00A15279" w:rsidRDefault="00ED5FB0" w:rsidP="00ED5FB0">
      <w:pPr>
        <w:tabs>
          <w:tab w:val="num" w:pos="780"/>
        </w:tabs>
        <w:spacing w:after="0" w:line="240" w:lineRule="auto"/>
        <w:rPr>
          <w:rFonts w:ascii="Times New Roman" w:hAnsi="Times New Roman"/>
          <w:sz w:val="28"/>
          <w:szCs w:val="28"/>
          <w:lang w:val="uk-UA"/>
        </w:rPr>
      </w:pPr>
    </w:p>
    <w:p w:rsidR="00ED5FB0" w:rsidRPr="00A15279" w:rsidRDefault="00ED5FB0" w:rsidP="00ED5FB0">
      <w:pPr>
        <w:tabs>
          <w:tab w:val="num" w:pos="780"/>
        </w:tabs>
        <w:spacing w:after="0" w:line="240" w:lineRule="auto"/>
        <w:rPr>
          <w:rFonts w:ascii="Times New Roman" w:hAnsi="Times New Roman"/>
          <w:b/>
          <w:sz w:val="28"/>
          <w:szCs w:val="28"/>
          <w:lang w:val="uk-UA"/>
        </w:rPr>
      </w:pPr>
      <w:r w:rsidRPr="00A15279">
        <w:rPr>
          <w:rFonts w:ascii="Times New Roman" w:hAnsi="Times New Roman"/>
          <w:b/>
          <w:sz w:val="28"/>
          <w:szCs w:val="28"/>
          <w:lang w:val="uk-UA"/>
        </w:rPr>
        <w:t xml:space="preserve">Тема 30. </w:t>
      </w:r>
      <w:r w:rsidR="00CF305F" w:rsidRPr="00A15279">
        <w:rPr>
          <w:rFonts w:ascii="Times New Roman" w:hAnsi="Times New Roman"/>
          <w:b/>
          <w:sz w:val="28"/>
          <w:szCs w:val="28"/>
          <w:lang w:val="uk-UA"/>
        </w:rPr>
        <w:t xml:space="preserve">Механізми терморегуляції. Адаптація до тепла та холоду. </w:t>
      </w:r>
    </w:p>
    <w:p w:rsidR="00CF305F" w:rsidRPr="00A15279" w:rsidRDefault="00CF305F" w:rsidP="00CF305F">
      <w:pPr>
        <w:pStyle w:val="a3"/>
        <w:numPr>
          <w:ilvl w:val="0"/>
          <w:numId w:val="41"/>
        </w:numPr>
        <w:tabs>
          <w:tab w:val="num" w:pos="780"/>
        </w:tabs>
        <w:spacing w:after="0" w:line="240" w:lineRule="auto"/>
        <w:rPr>
          <w:rFonts w:ascii="Times New Roman" w:hAnsi="Times New Roman"/>
          <w:sz w:val="28"/>
          <w:szCs w:val="28"/>
          <w:lang w:val="uk-UA"/>
        </w:rPr>
      </w:pPr>
      <w:r w:rsidRPr="00A15279">
        <w:rPr>
          <w:rFonts w:ascii="Times New Roman" w:hAnsi="Times New Roman"/>
          <w:sz w:val="28"/>
          <w:szCs w:val="28"/>
          <w:lang w:val="uk-UA"/>
        </w:rPr>
        <w:t>Основні механізми терморегуляції.</w:t>
      </w:r>
    </w:p>
    <w:p w:rsidR="00CF305F" w:rsidRPr="00A15279" w:rsidRDefault="00CF305F" w:rsidP="00CF305F">
      <w:pPr>
        <w:pStyle w:val="a3"/>
        <w:numPr>
          <w:ilvl w:val="0"/>
          <w:numId w:val="41"/>
        </w:numPr>
        <w:tabs>
          <w:tab w:val="num" w:pos="780"/>
        </w:tabs>
        <w:spacing w:after="0" w:line="240" w:lineRule="auto"/>
        <w:rPr>
          <w:rFonts w:ascii="Times New Roman" w:hAnsi="Times New Roman"/>
          <w:sz w:val="28"/>
          <w:szCs w:val="28"/>
          <w:lang w:val="uk-UA"/>
        </w:rPr>
      </w:pPr>
      <w:r w:rsidRPr="00A15279">
        <w:rPr>
          <w:rFonts w:ascii="Times New Roman" w:hAnsi="Times New Roman"/>
          <w:sz w:val="28"/>
          <w:szCs w:val="28"/>
          <w:lang w:val="uk-UA"/>
        </w:rPr>
        <w:lastRenderedPageBreak/>
        <w:t>Адаптаційні механізми організму людини до підвищеної температури.</w:t>
      </w:r>
    </w:p>
    <w:p w:rsidR="00CF305F" w:rsidRPr="00A15279" w:rsidRDefault="00CF305F" w:rsidP="00CF305F">
      <w:pPr>
        <w:pStyle w:val="a3"/>
        <w:numPr>
          <w:ilvl w:val="0"/>
          <w:numId w:val="41"/>
        </w:numPr>
        <w:tabs>
          <w:tab w:val="num" w:pos="780"/>
        </w:tabs>
        <w:spacing w:after="0" w:line="240" w:lineRule="auto"/>
        <w:rPr>
          <w:rFonts w:ascii="Times New Roman" w:hAnsi="Times New Roman"/>
          <w:sz w:val="28"/>
          <w:szCs w:val="28"/>
          <w:lang w:val="uk-UA"/>
        </w:rPr>
      </w:pPr>
      <w:r w:rsidRPr="00A15279">
        <w:rPr>
          <w:rFonts w:ascii="Times New Roman" w:hAnsi="Times New Roman"/>
          <w:sz w:val="28"/>
          <w:szCs w:val="28"/>
          <w:lang w:val="uk-UA"/>
        </w:rPr>
        <w:t xml:space="preserve">Механізми адаптації організму людини до холоду. </w:t>
      </w:r>
    </w:p>
    <w:p w:rsidR="00CF305F" w:rsidRPr="00A15279" w:rsidRDefault="00CF305F" w:rsidP="00CF305F">
      <w:pPr>
        <w:tabs>
          <w:tab w:val="num" w:pos="780"/>
        </w:tabs>
        <w:spacing w:after="0" w:line="240" w:lineRule="auto"/>
        <w:rPr>
          <w:rFonts w:ascii="Times New Roman" w:hAnsi="Times New Roman"/>
          <w:sz w:val="28"/>
          <w:szCs w:val="28"/>
          <w:lang w:val="uk-UA"/>
        </w:rPr>
      </w:pPr>
    </w:p>
    <w:p w:rsidR="00CF305F" w:rsidRPr="00A15279" w:rsidRDefault="00252810" w:rsidP="00252810">
      <w:pPr>
        <w:tabs>
          <w:tab w:val="num" w:pos="780"/>
        </w:tabs>
        <w:spacing w:after="0" w:line="240" w:lineRule="auto"/>
        <w:jc w:val="center"/>
        <w:rPr>
          <w:rFonts w:ascii="Times New Roman" w:hAnsi="Times New Roman"/>
          <w:b/>
          <w:sz w:val="28"/>
          <w:szCs w:val="28"/>
          <w:lang w:val="uk-UA"/>
        </w:rPr>
      </w:pPr>
      <w:r w:rsidRPr="00A15279">
        <w:rPr>
          <w:rFonts w:ascii="Times New Roman" w:hAnsi="Times New Roman"/>
          <w:b/>
          <w:sz w:val="28"/>
          <w:szCs w:val="28"/>
          <w:lang w:val="uk-UA"/>
        </w:rPr>
        <w:t>Тема 31. Фі</w:t>
      </w:r>
      <w:r w:rsidR="00CF305F" w:rsidRPr="00A15279">
        <w:rPr>
          <w:rFonts w:ascii="Times New Roman" w:hAnsi="Times New Roman"/>
          <w:b/>
          <w:sz w:val="28"/>
          <w:szCs w:val="28"/>
          <w:lang w:val="uk-UA"/>
        </w:rPr>
        <w:t>логенез,  онтогенез та адаптивні зміни процесів терморегуляції.</w:t>
      </w:r>
    </w:p>
    <w:p w:rsidR="00CF305F" w:rsidRPr="00A15279" w:rsidRDefault="00252810" w:rsidP="00252810">
      <w:pPr>
        <w:pStyle w:val="a3"/>
        <w:numPr>
          <w:ilvl w:val="0"/>
          <w:numId w:val="42"/>
        </w:numPr>
        <w:tabs>
          <w:tab w:val="num" w:pos="0"/>
          <w:tab w:val="left" w:pos="851"/>
        </w:tabs>
        <w:spacing w:after="0" w:line="240" w:lineRule="auto"/>
        <w:ind w:left="0" w:firstLine="567"/>
        <w:rPr>
          <w:rFonts w:ascii="Times New Roman" w:hAnsi="Times New Roman"/>
          <w:sz w:val="28"/>
          <w:szCs w:val="28"/>
          <w:lang w:val="uk-UA"/>
        </w:rPr>
      </w:pPr>
      <w:r w:rsidRPr="00A15279">
        <w:rPr>
          <w:rFonts w:ascii="Times New Roman" w:hAnsi="Times New Roman"/>
          <w:sz w:val="28"/>
          <w:szCs w:val="28"/>
          <w:lang w:val="uk-UA"/>
        </w:rPr>
        <w:t>Процеси терморегуляції у різних тварин.</w:t>
      </w:r>
    </w:p>
    <w:p w:rsidR="00252810" w:rsidRPr="00A15279" w:rsidRDefault="00252810" w:rsidP="00252810">
      <w:pPr>
        <w:pStyle w:val="a3"/>
        <w:numPr>
          <w:ilvl w:val="0"/>
          <w:numId w:val="42"/>
        </w:numPr>
        <w:tabs>
          <w:tab w:val="num" w:pos="0"/>
          <w:tab w:val="left" w:pos="851"/>
        </w:tabs>
        <w:spacing w:after="0" w:line="240" w:lineRule="auto"/>
        <w:ind w:left="0" w:firstLine="567"/>
        <w:rPr>
          <w:rFonts w:ascii="Times New Roman" w:hAnsi="Times New Roman"/>
          <w:sz w:val="28"/>
          <w:szCs w:val="28"/>
          <w:lang w:val="uk-UA"/>
        </w:rPr>
      </w:pPr>
      <w:r w:rsidRPr="00A15279">
        <w:rPr>
          <w:rFonts w:ascii="Times New Roman" w:hAnsi="Times New Roman"/>
          <w:sz w:val="28"/>
          <w:szCs w:val="28"/>
          <w:lang w:val="uk-UA"/>
        </w:rPr>
        <w:t>Зміни у процесах терморегуляції організму людини в процесі онтогенезу.</w:t>
      </w:r>
    </w:p>
    <w:p w:rsidR="00252810" w:rsidRPr="00A15279" w:rsidRDefault="00252810" w:rsidP="00252810">
      <w:pPr>
        <w:pStyle w:val="a3"/>
        <w:numPr>
          <w:ilvl w:val="0"/>
          <w:numId w:val="42"/>
        </w:numPr>
        <w:tabs>
          <w:tab w:val="num" w:pos="0"/>
          <w:tab w:val="left" w:pos="851"/>
        </w:tabs>
        <w:spacing w:after="0" w:line="240" w:lineRule="auto"/>
        <w:ind w:left="0" w:firstLine="567"/>
        <w:rPr>
          <w:rFonts w:ascii="Times New Roman" w:hAnsi="Times New Roman"/>
          <w:sz w:val="28"/>
          <w:szCs w:val="28"/>
          <w:lang w:val="uk-UA"/>
        </w:rPr>
      </w:pPr>
      <w:r w:rsidRPr="00A15279">
        <w:rPr>
          <w:rFonts w:ascii="Times New Roman" w:hAnsi="Times New Roman"/>
          <w:sz w:val="28"/>
          <w:szCs w:val="28"/>
          <w:lang w:val="uk-UA"/>
        </w:rPr>
        <w:t xml:space="preserve">Особливості адаптації до </w:t>
      </w:r>
      <w:proofErr w:type="spellStart"/>
      <w:r w:rsidRPr="00A15279">
        <w:rPr>
          <w:rFonts w:ascii="Times New Roman" w:hAnsi="Times New Roman"/>
          <w:sz w:val="28"/>
          <w:szCs w:val="28"/>
          <w:lang w:val="uk-UA"/>
        </w:rPr>
        <w:t>термочинників</w:t>
      </w:r>
      <w:proofErr w:type="spellEnd"/>
      <w:r w:rsidRPr="00A15279">
        <w:rPr>
          <w:rFonts w:ascii="Times New Roman" w:hAnsi="Times New Roman"/>
          <w:sz w:val="28"/>
          <w:szCs w:val="28"/>
          <w:lang w:val="uk-UA"/>
        </w:rPr>
        <w:t>.</w:t>
      </w:r>
    </w:p>
    <w:p w:rsidR="00252810" w:rsidRPr="00A15279" w:rsidRDefault="00252810" w:rsidP="00252810">
      <w:pPr>
        <w:pStyle w:val="a3"/>
        <w:tabs>
          <w:tab w:val="num" w:pos="780"/>
        </w:tabs>
        <w:spacing w:after="0" w:line="240" w:lineRule="auto"/>
        <w:rPr>
          <w:rFonts w:ascii="Times New Roman" w:hAnsi="Times New Roman"/>
          <w:sz w:val="28"/>
          <w:szCs w:val="28"/>
          <w:lang w:val="uk-UA"/>
        </w:rPr>
      </w:pPr>
    </w:p>
    <w:p w:rsidR="00252810" w:rsidRPr="00A15279" w:rsidRDefault="00252810" w:rsidP="00252810">
      <w:pPr>
        <w:tabs>
          <w:tab w:val="num" w:pos="780"/>
        </w:tabs>
        <w:spacing w:after="0" w:line="240" w:lineRule="auto"/>
        <w:jc w:val="center"/>
        <w:rPr>
          <w:rFonts w:ascii="Times New Roman" w:hAnsi="Times New Roman"/>
          <w:b/>
          <w:sz w:val="28"/>
          <w:szCs w:val="28"/>
          <w:lang w:val="uk-UA"/>
        </w:rPr>
      </w:pPr>
      <w:r w:rsidRPr="00A15279">
        <w:rPr>
          <w:rFonts w:ascii="Times New Roman" w:hAnsi="Times New Roman"/>
          <w:b/>
          <w:sz w:val="28"/>
          <w:szCs w:val="28"/>
          <w:lang w:val="uk-UA"/>
        </w:rPr>
        <w:t>Тема 32. Філогенетична характеристика залоз змішаної секреції.</w:t>
      </w:r>
    </w:p>
    <w:p w:rsidR="00252810" w:rsidRPr="00A15279" w:rsidRDefault="00252810" w:rsidP="00252810">
      <w:pPr>
        <w:pStyle w:val="a3"/>
        <w:numPr>
          <w:ilvl w:val="0"/>
          <w:numId w:val="43"/>
        </w:numPr>
        <w:tabs>
          <w:tab w:val="num" w:pos="0"/>
          <w:tab w:val="left" w:pos="851"/>
        </w:tabs>
        <w:spacing w:after="0" w:line="240" w:lineRule="auto"/>
        <w:ind w:left="0" w:firstLine="567"/>
        <w:rPr>
          <w:rFonts w:ascii="Times New Roman" w:hAnsi="Times New Roman"/>
          <w:sz w:val="28"/>
          <w:szCs w:val="28"/>
          <w:lang w:val="uk-UA"/>
        </w:rPr>
      </w:pPr>
      <w:r w:rsidRPr="00A15279">
        <w:rPr>
          <w:rFonts w:ascii="Times New Roman" w:hAnsi="Times New Roman"/>
          <w:sz w:val="28"/>
          <w:szCs w:val="28"/>
          <w:lang w:val="uk-UA"/>
        </w:rPr>
        <w:t>Залози змішаної секреції , їх види та особливості.</w:t>
      </w:r>
    </w:p>
    <w:p w:rsidR="00252810" w:rsidRPr="00A15279" w:rsidRDefault="00252810" w:rsidP="00252810">
      <w:pPr>
        <w:pStyle w:val="a3"/>
        <w:numPr>
          <w:ilvl w:val="0"/>
          <w:numId w:val="43"/>
        </w:numPr>
        <w:tabs>
          <w:tab w:val="num" w:pos="0"/>
          <w:tab w:val="left" w:pos="851"/>
        </w:tabs>
        <w:spacing w:after="0" w:line="240" w:lineRule="auto"/>
        <w:ind w:left="0" w:firstLine="567"/>
        <w:rPr>
          <w:rFonts w:ascii="Times New Roman" w:hAnsi="Times New Roman"/>
          <w:sz w:val="28"/>
          <w:szCs w:val="28"/>
          <w:lang w:val="uk-UA"/>
        </w:rPr>
      </w:pPr>
      <w:r w:rsidRPr="00A15279">
        <w:rPr>
          <w:rFonts w:ascii="Times New Roman" w:hAnsi="Times New Roman"/>
          <w:sz w:val="28"/>
          <w:szCs w:val="28"/>
          <w:lang w:val="uk-UA"/>
        </w:rPr>
        <w:t>Порівняльна характеристика  залоз змішаної секреції у тварин різних видів.</w:t>
      </w:r>
    </w:p>
    <w:p w:rsidR="00252810" w:rsidRPr="00A15279" w:rsidRDefault="00252810" w:rsidP="00DE07D3">
      <w:pPr>
        <w:tabs>
          <w:tab w:val="num" w:pos="780"/>
        </w:tabs>
        <w:spacing w:after="0" w:line="240" w:lineRule="auto"/>
        <w:rPr>
          <w:rFonts w:ascii="Times New Roman" w:hAnsi="Times New Roman"/>
          <w:sz w:val="28"/>
          <w:szCs w:val="28"/>
          <w:lang w:val="uk-UA"/>
        </w:rPr>
      </w:pPr>
    </w:p>
    <w:p w:rsidR="00252810" w:rsidRPr="00A15279" w:rsidRDefault="00252810" w:rsidP="00252810">
      <w:pPr>
        <w:tabs>
          <w:tab w:val="num" w:pos="780"/>
        </w:tabs>
        <w:spacing w:after="0" w:line="240" w:lineRule="auto"/>
        <w:jc w:val="center"/>
        <w:rPr>
          <w:rFonts w:ascii="Times New Roman" w:hAnsi="Times New Roman"/>
          <w:b/>
          <w:sz w:val="28"/>
          <w:szCs w:val="28"/>
          <w:lang w:val="uk-UA"/>
        </w:rPr>
      </w:pPr>
      <w:r w:rsidRPr="00A15279">
        <w:rPr>
          <w:rFonts w:ascii="Times New Roman" w:hAnsi="Times New Roman"/>
          <w:b/>
          <w:sz w:val="28"/>
          <w:szCs w:val="28"/>
          <w:lang w:val="uk-UA"/>
        </w:rPr>
        <w:t xml:space="preserve">Тема 33. Роль гормонів у забезпечені </w:t>
      </w:r>
      <w:proofErr w:type="spellStart"/>
      <w:r w:rsidRPr="00A15279">
        <w:rPr>
          <w:rFonts w:ascii="Times New Roman" w:hAnsi="Times New Roman"/>
          <w:b/>
          <w:sz w:val="28"/>
          <w:szCs w:val="28"/>
          <w:lang w:val="uk-UA"/>
        </w:rPr>
        <w:t>енерготворчих</w:t>
      </w:r>
      <w:proofErr w:type="spellEnd"/>
      <w:r w:rsidRPr="00A15279">
        <w:rPr>
          <w:rFonts w:ascii="Times New Roman" w:hAnsi="Times New Roman"/>
          <w:b/>
          <w:sz w:val="28"/>
          <w:szCs w:val="28"/>
          <w:lang w:val="uk-UA"/>
        </w:rPr>
        <w:t xml:space="preserve"> процесів людини</w:t>
      </w:r>
    </w:p>
    <w:p w:rsidR="00252810" w:rsidRPr="00A15279" w:rsidRDefault="00252810" w:rsidP="00252810">
      <w:pPr>
        <w:pStyle w:val="a3"/>
        <w:numPr>
          <w:ilvl w:val="0"/>
          <w:numId w:val="44"/>
        </w:numPr>
        <w:tabs>
          <w:tab w:val="num" w:pos="0"/>
        </w:tabs>
        <w:spacing w:after="0" w:line="240" w:lineRule="auto"/>
        <w:ind w:left="0" w:firstLine="567"/>
        <w:rPr>
          <w:rFonts w:ascii="Times New Roman" w:hAnsi="Times New Roman"/>
          <w:sz w:val="28"/>
          <w:szCs w:val="28"/>
          <w:lang w:val="uk-UA"/>
        </w:rPr>
      </w:pPr>
      <w:r w:rsidRPr="00A15279">
        <w:rPr>
          <w:rFonts w:ascii="Times New Roman" w:hAnsi="Times New Roman"/>
          <w:sz w:val="28"/>
          <w:szCs w:val="28"/>
          <w:lang w:val="uk-UA"/>
        </w:rPr>
        <w:t>Рол  гормонів щитоподібної залози в утор венні енергії  людини.</w:t>
      </w:r>
    </w:p>
    <w:p w:rsidR="00252810" w:rsidRPr="00A15279" w:rsidRDefault="00252810" w:rsidP="00252810">
      <w:pPr>
        <w:pStyle w:val="a3"/>
        <w:numPr>
          <w:ilvl w:val="0"/>
          <w:numId w:val="44"/>
        </w:numPr>
        <w:tabs>
          <w:tab w:val="num" w:pos="0"/>
        </w:tabs>
        <w:spacing w:after="0" w:line="240" w:lineRule="auto"/>
        <w:ind w:left="0" w:firstLine="567"/>
        <w:rPr>
          <w:rFonts w:ascii="Times New Roman" w:hAnsi="Times New Roman"/>
          <w:sz w:val="28"/>
          <w:szCs w:val="28"/>
          <w:lang w:val="uk-UA"/>
        </w:rPr>
      </w:pPr>
      <w:r w:rsidRPr="00A15279">
        <w:rPr>
          <w:rFonts w:ascii="Times New Roman" w:hAnsi="Times New Roman"/>
          <w:sz w:val="28"/>
          <w:szCs w:val="28"/>
          <w:lang w:val="uk-UA"/>
        </w:rPr>
        <w:t xml:space="preserve">Підшлункова залоза, та її роль в </w:t>
      </w:r>
      <w:proofErr w:type="spellStart"/>
      <w:r w:rsidRPr="00A15279">
        <w:rPr>
          <w:rFonts w:ascii="Times New Roman" w:hAnsi="Times New Roman"/>
          <w:sz w:val="28"/>
          <w:szCs w:val="28"/>
          <w:lang w:val="uk-UA"/>
        </w:rPr>
        <w:t>енергоутворенні</w:t>
      </w:r>
      <w:proofErr w:type="spellEnd"/>
      <w:r w:rsidRPr="00A15279">
        <w:rPr>
          <w:rFonts w:ascii="Times New Roman" w:hAnsi="Times New Roman"/>
          <w:sz w:val="28"/>
          <w:szCs w:val="28"/>
          <w:lang w:val="uk-UA"/>
        </w:rPr>
        <w:t>.</w:t>
      </w:r>
    </w:p>
    <w:p w:rsidR="00252810" w:rsidRPr="00A15279" w:rsidRDefault="00252810" w:rsidP="00252810">
      <w:pPr>
        <w:pStyle w:val="a3"/>
        <w:numPr>
          <w:ilvl w:val="0"/>
          <w:numId w:val="44"/>
        </w:numPr>
        <w:tabs>
          <w:tab w:val="num" w:pos="0"/>
        </w:tabs>
        <w:spacing w:after="0" w:line="240" w:lineRule="auto"/>
        <w:ind w:left="0" w:firstLine="567"/>
        <w:rPr>
          <w:rFonts w:ascii="Times New Roman" w:hAnsi="Times New Roman"/>
          <w:sz w:val="28"/>
          <w:szCs w:val="28"/>
          <w:lang w:val="uk-UA"/>
        </w:rPr>
      </w:pPr>
      <w:proofErr w:type="spellStart"/>
      <w:r w:rsidRPr="00A15279">
        <w:rPr>
          <w:rFonts w:ascii="Times New Roman" w:hAnsi="Times New Roman"/>
          <w:sz w:val="28"/>
          <w:szCs w:val="28"/>
          <w:lang w:val="uk-UA"/>
        </w:rPr>
        <w:t>Наднирники</w:t>
      </w:r>
      <w:proofErr w:type="spellEnd"/>
      <w:r w:rsidRPr="00A15279">
        <w:rPr>
          <w:rFonts w:ascii="Times New Roman" w:hAnsi="Times New Roman"/>
          <w:sz w:val="28"/>
          <w:szCs w:val="28"/>
          <w:lang w:val="uk-UA"/>
        </w:rPr>
        <w:t xml:space="preserve"> та їх роль в </w:t>
      </w:r>
      <w:proofErr w:type="spellStart"/>
      <w:r w:rsidRPr="00A15279">
        <w:rPr>
          <w:rFonts w:ascii="Times New Roman" w:hAnsi="Times New Roman"/>
          <w:sz w:val="28"/>
          <w:szCs w:val="28"/>
          <w:lang w:val="uk-UA"/>
        </w:rPr>
        <w:t>енергоутворенні</w:t>
      </w:r>
      <w:proofErr w:type="spellEnd"/>
      <w:r w:rsidRPr="00A15279">
        <w:rPr>
          <w:rFonts w:ascii="Times New Roman" w:hAnsi="Times New Roman"/>
          <w:sz w:val="28"/>
          <w:szCs w:val="28"/>
          <w:lang w:val="uk-UA"/>
        </w:rPr>
        <w:t>.</w:t>
      </w:r>
    </w:p>
    <w:p w:rsidR="00252810" w:rsidRPr="00A15279" w:rsidRDefault="00252810" w:rsidP="00252810">
      <w:pPr>
        <w:tabs>
          <w:tab w:val="num" w:pos="780"/>
        </w:tabs>
        <w:spacing w:after="0" w:line="240" w:lineRule="auto"/>
        <w:rPr>
          <w:rFonts w:ascii="Times New Roman" w:hAnsi="Times New Roman"/>
          <w:sz w:val="28"/>
          <w:szCs w:val="28"/>
          <w:lang w:val="uk-UA"/>
        </w:rPr>
      </w:pPr>
    </w:p>
    <w:p w:rsidR="00654F3B" w:rsidRPr="00A15279" w:rsidRDefault="00654F3B">
      <w:pPr>
        <w:rPr>
          <w:lang w:val="uk-UA"/>
        </w:rPr>
      </w:pPr>
    </w:p>
    <w:p w:rsidR="00252810" w:rsidRPr="00A15279" w:rsidRDefault="00252810" w:rsidP="00252810">
      <w:pPr>
        <w:shd w:val="clear" w:color="auto" w:fill="FFFFFF"/>
        <w:spacing w:line="240" w:lineRule="auto"/>
        <w:jc w:val="center"/>
        <w:rPr>
          <w:rFonts w:ascii="Times New Roman" w:hAnsi="Times New Roman" w:cs="Times New Roman"/>
          <w:b/>
          <w:sz w:val="28"/>
          <w:szCs w:val="28"/>
          <w:u w:val="single"/>
          <w:lang w:val="uk-UA"/>
        </w:rPr>
      </w:pPr>
      <w:r w:rsidRPr="00A15279">
        <w:rPr>
          <w:rFonts w:ascii="Times New Roman" w:hAnsi="Times New Roman" w:cs="Times New Roman"/>
          <w:b/>
          <w:sz w:val="28"/>
          <w:szCs w:val="28"/>
          <w:u w:val="single"/>
          <w:lang w:val="uk-UA"/>
        </w:rPr>
        <w:t>Рекомендована література</w:t>
      </w:r>
    </w:p>
    <w:p w:rsidR="00252810" w:rsidRPr="00A15279" w:rsidRDefault="00252810" w:rsidP="00252810">
      <w:pPr>
        <w:spacing w:line="240" w:lineRule="auto"/>
        <w:ind w:firstLine="540"/>
        <w:jc w:val="both"/>
        <w:rPr>
          <w:rFonts w:ascii="Times New Roman" w:hAnsi="Times New Roman" w:cs="Times New Roman"/>
          <w:b/>
          <w:sz w:val="28"/>
          <w:szCs w:val="28"/>
          <w:lang w:val="uk-UA"/>
        </w:rPr>
      </w:pPr>
      <w:r w:rsidRPr="00A15279">
        <w:rPr>
          <w:rFonts w:ascii="Times New Roman" w:hAnsi="Times New Roman" w:cs="Times New Roman"/>
          <w:b/>
          <w:sz w:val="28"/>
          <w:szCs w:val="28"/>
          <w:lang w:val="uk-UA"/>
        </w:rPr>
        <w:t>Основна:</w:t>
      </w:r>
    </w:p>
    <w:p w:rsidR="00252810" w:rsidRPr="00A15279" w:rsidRDefault="00252810" w:rsidP="00252810">
      <w:pPr>
        <w:numPr>
          <w:ilvl w:val="0"/>
          <w:numId w:val="46"/>
        </w:numPr>
        <w:tabs>
          <w:tab w:val="clear" w:pos="1485"/>
          <w:tab w:val="num" w:pos="0"/>
          <w:tab w:val="left" w:pos="900"/>
        </w:tabs>
        <w:spacing w:after="0" w:line="240" w:lineRule="auto"/>
        <w:ind w:left="0" w:firstLine="540"/>
        <w:jc w:val="both"/>
        <w:rPr>
          <w:rFonts w:ascii="Times New Roman" w:hAnsi="Times New Roman" w:cs="Times New Roman"/>
          <w:sz w:val="28"/>
          <w:szCs w:val="28"/>
          <w:lang w:val="uk-UA"/>
        </w:rPr>
      </w:pPr>
      <w:r w:rsidRPr="00A15279">
        <w:rPr>
          <w:rFonts w:ascii="Times New Roman" w:hAnsi="Times New Roman" w:cs="Times New Roman"/>
          <w:sz w:val="28"/>
          <w:szCs w:val="28"/>
          <w:lang w:val="uk-UA"/>
        </w:rPr>
        <w:t>Біологія: довідник для абітурієнтів та школярів загальноосвітніх навчальних закладів: навчально-методичний посібник. - К.: Літера ЛТД, 2006. - 656 с.</w:t>
      </w:r>
    </w:p>
    <w:p w:rsidR="00252810" w:rsidRPr="00A15279" w:rsidRDefault="00252810" w:rsidP="00252810">
      <w:pPr>
        <w:numPr>
          <w:ilvl w:val="0"/>
          <w:numId w:val="46"/>
        </w:numPr>
        <w:tabs>
          <w:tab w:val="clear" w:pos="1485"/>
          <w:tab w:val="num" w:pos="0"/>
          <w:tab w:val="left" w:pos="900"/>
        </w:tabs>
        <w:spacing w:after="0" w:line="240" w:lineRule="auto"/>
        <w:ind w:left="0" w:firstLine="540"/>
        <w:jc w:val="both"/>
        <w:rPr>
          <w:rFonts w:ascii="Times New Roman" w:hAnsi="Times New Roman" w:cs="Times New Roman"/>
          <w:sz w:val="28"/>
          <w:szCs w:val="28"/>
          <w:lang w:val="uk-UA"/>
        </w:rPr>
      </w:pPr>
      <w:r w:rsidRPr="00A15279">
        <w:rPr>
          <w:rFonts w:ascii="Times New Roman" w:hAnsi="Times New Roman" w:cs="Times New Roman"/>
          <w:sz w:val="28"/>
          <w:szCs w:val="28"/>
          <w:lang w:val="uk-UA"/>
        </w:rPr>
        <w:t xml:space="preserve">Гайда С. П. Анатомія і фізіологія людини: </w:t>
      </w:r>
      <w:proofErr w:type="spellStart"/>
      <w:r w:rsidRPr="00A15279">
        <w:rPr>
          <w:rFonts w:ascii="Times New Roman" w:hAnsi="Times New Roman" w:cs="Times New Roman"/>
          <w:sz w:val="28"/>
          <w:szCs w:val="28"/>
          <w:lang w:val="uk-UA"/>
        </w:rPr>
        <w:t>навч</w:t>
      </w:r>
      <w:proofErr w:type="spellEnd"/>
      <w:r w:rsidRPr="00A15279">
        <w:rPr>
          <w:rFonts w:ascii="Times New Roman" w:hAnsi="Times New Roman" w:cs="Times New Roman"/>
          <w:sz w:val="28"/>
          <w:szCs w:val="28"/>
          <w:lang w:val="uk-UA"/>
        </w:rPr>
        <w:t xml:space="preserve">. </w:t>
      </w:r>
      <w:proofErr w:type="spellStart"/>
      <w:r w:rsidRPr="00A15279">
        <w:rPr>
          <w:rFonts w:ascii="Times New Roman" w:hAnsi="Times New Roman" w:cs="Times New Roman"/>
          <w:sz w:val="28"/>
          <w:szCs w:val="28"/>
          <w:lang w:val="uk-UA"/>
        </w:rPr>
        <w:t>посіб</w:t>
      </w:r>
      <w:proofErr w:type="spellEnd"/>
      <w:r w:rsidRPr="00A15279">
        <w:rPr>
          <w:rFonts w:ascii="Times New Roman" w:hAnsi="Times New Roman" w:cs="Times New Roman"/>
          <w:sz w:val="28"/>
          <w:szCs w:val="28"/>
          <w:lang w:val="uk-UA"/>
        </w:rPr>
        <w:t xml:space="preserve">. / С. П. Гайда. –Вид. </w:t>
      </w:r>
      <w:proofErr w:type="spellStart"/>
      <w:r w:rsidRPr="00A15279">
        <w:rPr>
          <w:rFonts w:ascii="Times New Roman" w:hAnsi="Times New Roman" w:cs="Times New Roman"/>
          <w:sz w:val="28"/>
          <w:szCs w:val="28"/>
          <w:lang w:val="uk-UA"/>
        </w:rPr>
        <w:t>2-ге</w:t>
      </w:r>
      <w:proofErr w:type="spellEnd"/>
      <w:r w:rsidRPr="00A15279">
        <w:rPr>
          <w:rFonts w:ascii="Times New Roman" w:hAnsi="Times New Roman" w:cs="Times New Roman"/>
          <w:sz w:val="28"/>
          <w:szCs w:val="28"/>
          <w:lang w:val="uk-UA"/>
        </w:rPr>
        <w:t xml:space="preserve">, випр. і </w:t>
      </w:r>
      <w:proofErr w:type="spellStart"/>
      <w:r w:rsidRPr="00A15279">
        <w:rPr>
          <w:rFonts w:ascii="Times New Roman" w:hAnsi="Times New Roman" w:cs="Times New Roman"/>
          <w:sz w:val="28"/>
          <w:szCs w:val="28"/>
          <w:lang w:val="uk-UA"/>
        </w:rPr>
        <w:t>допов</w:t>
      </w:r>
      <w:proofErr w:type="spellEnd"/>
      <w:r w:rsidRPr="00A15279">
        <w:rPr>
          <w:rFonts w:ascii="Times New Roman" w:hAnsi="Times New Roman" w:cs="Times New Roman"/>
          <w:sz w:val="28"/>
          <w:szCs w:val="28"/>
          <w:lang w:val="uk-UA"/>
        </w:rPr>
        <w:t xml:space="preserve">. –Київ : Вища школа, 1980. –213 с. </w:t>
      </w:r>
    </w:p>
    <w:p w:rsidR="00252810" w:rsidRPr="00A15279" w:rsidRDefault="00252810" w:rsidP="00252810">
      <w:pPr>
        <w:numPr>
          <w:ilvl w:val="0"/>
          <w:numId w:val="46"/>
        </w:numPr>
        <w:tabs>
          <w:tab w:val="clear" w:pos="1485"/>
          <w:tab w:val="num" w:pos="0"/>
          <w:tab w:val="left" w:pos="900"/>
        </w:tabs>
        <w:spacing w:after="0" w:line="240" w:lineRule="auto"/>
        <w:ind w:left="0" w:firstLine="540"/>
        <w:jc w:val="both"/>
        <w:rPr>
          <w:rFonts w:ascii="Times New Roman" w:hAnsi="Times New Roman" w:cs="Times New Roman"/>
          <w:sz w:val="28"/>
          <w:szCs w:val="28"/>
          <w:lang w:val="uk-UA"/>
        </w:rPr>
      </w:pPr>
      <w:proofErr w:type="spellStart"/>
      <w:r w:rsidRPr="00A15279">
        <w:rPr>
          <w:rFonts w:ascii="Times New Roman" w:hAnsi="Times New Roman" w:cs="Times New Roman"/>
          <w:sz w:val="28"/>
          <w:szCs w:val="28"/>
          <w:lang w:val="uk-UA"/>
        </w:rPr>
        <w:t>Ганонг</w:t>
      </w:r>
      <w:proofErr w:type="spellEnd"/>
      <w:r w:rsidRPr="00A15279">
        <w:rPr>
          <w:rFonts w:ascii="Times New Roman" w:hAnsi="Times New Roman" w:cs="Times New Roman"/>
          <w:sz w:val="28"/>
          <w:szCs w:val="28"/>
          <w:lang w:val="uk-UA"/>
        </w:rPr>
        <w:t xml:space="preserve"> В. Ф. Фізіологія людини: підручник/ Вільям Ф. </w:t>
      </w:r>
      <w:proofErr w:type="spellStart"/>
      <w:r w:rsidRPr="00A15279">
        <w:rPr>
          <w:rFonts w:ascii="Times New Roman" w:hAnsi="Times New Roman" w:cs="Times New Roman"/>
          <w:sz w:val="28"/>
          <w:szCs w:val="28"/>
          <w:lang w:val="uk-UA"/>
        </w:rPr>
        <w:t>Ганонг</w:t>
      </w:r>
      <w:proofErr w:type="spellEnd"/>
      <w:r w:rsidRPr="00A15279">
        <w:rPr>
          <w:rFonts w:ascii="Times New Roman" w:hAnsi="Times New Roman" w:cs="Times New Roman"/>
          <w:sz w:val="28"/>
          <w:szCs w:val="28"/>
          <w:lang w:val="uk-UA"/>
        </w:rPr>
        <w:t xml:space="preserve">; пер. з </w:t>
      </w:r>
      <w:proofErr w:type="spellStart"/>
      <w:r w:rsidRPr="00A15279">
        <w:rPr>
          <w:rFonts w:ascii="Times New Roman" w:hAnsi="Times New Roman" w:cs="Times New Roman"/>
          <w:sz w:val="28"/>
          <w:szCs w:val="28"/>
          <w:lang w:val="uk-UA"/>
        </w:rPr>
        <w:t>анг</w:t>
      </w:r>
      <w:proofErr w:type="spellEnd"/>
      <w:r w:rsidRPr="00A15279">
        <w:rPr>
          <w:rFonts w:ascii="Times New Roman" w:hAnsi="Times New Roman" w:cs="Times New Roman"/>
          <w:sz w:val="28"/>
          <w:szCs w:val="28"/>
          <w:lang w:val="uk-UA"/>
        </w:rPr>
        <w:t xml:space="preserve">. М. </w:t>
      </w:r>
      <w:proofErr w:type="spellStart"/>
      <w:r w:rsidRPr="00A15279">
        <w:rPr>
          <w:rFonts w:ascii="Times New Roman" w:hAnsi="Times New Roman" w:cs="Times New Roman"/>
          <w:sz w:val="28"/>
          <w:szCs w:val="28"/>
          <w:lang w:val="uk-UA"/>
        </w:rPr>
        <w:t>Гжегоцький</w:t>
      </w:r>
      <w:proofErr w:type="spellEnd"/>
      <w:r w:rsidRPr="00A15279">
        <w:rPr>
          <w:rFonts w:ascii="Times New Roman" w:hAnsi="Times New Roman" w:cs="Times New Roman"/>
          <w:sz w:val="28"/>
          <w:szCs w:val="28"/>
          <w:lang w:val="uk-UA"/>
        </w:rPr>
        <w:t xml:space="preserve">, В. Шевчук, О. </w:t>
      </w:r>
      <w:proofErr w:type="spellStart"/>
      <w:r w:rsidRPr="00A15279">
        <w:rPr>
          <w:rFonts w:ascii="Times New Roman" w:hAnsi="Times New Roman" w:cs="Times New Roman"/>
          <w:sz w:val="28"/>
          <w:szCs w:val="28"/>
          <w:lang w:val="uk-UA"/>
        </w:rPr>
        <w:t>Заячківська</w:t>
      </w:r>
      <w:proofErr w:type="spellEnd"/>
      <w:r w:rsidRPr="00A15279">
        <w:rPr>
          <w:rFonts w:ascii="Times New Roman" w:hAnsi="Times New Roman" w:cs="Times New Roman"/>
          <w:sz w:val="28"/>
          <w:szCs w:val="28"/>
          <w:lang w:val="uk-UA"/>
        </w:rPr>
        <w:t xml:space="preserve">. –Львів : </w:t>
      </w:r>
      <w:proofErr w:type="spellStart"/>
      <w:r w:rsidRPr="00A15279">
        <w:rPr>
          <w:rFonts w:ascii="Times New Roman" w:hAnsi="Times New Roman" w:cs="Times New Roman"/>
          <w:sz w:val="28"/>
          <w:szCs w:val="28"/>
          <w:lang w:val="uk-UA"/>
        </w:rPr>
        <w:t>БаК</w:t>
      </w:r>
      <w:proofErr w:type="spellEnd"/>
      <w:r w:rsidRPr="00A15279">
        <w:rPr>
          <w:rFonts w:ascii="Times New Roman" w:hAnsi="Times New Roman" w:cs="Times New Roman"/>
          <w:sz w:val="28"/>
          <w:szCs w:val="28"/>
          <w:lang w:val="uk-UA"/>
        </w:rPr>
        <w:t xml:space="preserve">, 2002. –784 с. </w:t>
      </w:r>
    </w:p>
    <w:p w:rsidR="00252810" w:rsidRPr="00A15279" w:rsidRDefault="00252810" w:rsidP="00252810">
      <w:pPr>
        <w:numPr>
          <w:ilvl w:val="0"/>
          <w:numId w:val="46"/>
        </w:numPr>
        <w:tabs>
          <w:tab w:val="clear" w:pos="1485"/>
          <w:tab w:val="num" w:pos="0"/>
          <w:tab w:val="left" w:pos="900"/>
        </w:tabs>
        <w:spacing w:after="0" w:line="240" w:lineRule="auto"/>
        <w:ind w:left="0" w:firstLine="540"/>
        <w:jc w:val="both"/>
        <w:rPr>
          <w:rFonts w:ascii="Times New Roman" w:hAnsi="Times New Roman" w:cs="Times New Roman"/>
          <w:sz w:val="28"/>
          <w:szCs w:val="28"/>
          <w:lang w:val="uk-UA"/>
        </w:rPr>
      </w:pPr>
      <w:r w:rsidRPr="00A15279">
        <w:rPr>
          <w:rFonts w:ascii="Times New Roman" w:hAnsi="Times New Roman" w:cs="Times New Roman"/>
          <w:sz w:val="28"/>
          <w:szCs w:val="28"/>
          <w:lang w:val="uk-UA"/>
        </w:rPr>
        <w:t>Голяка С.К. Фізіологія людини : методичний посібник / С.К.Голяка, В.В.</w:t>
      </w:r>
      <w:proofErr w:type="spellStart"/>
      <w:r w:rsidRPr="00A15279">
        <w:rPr>
          <w:rFonts w:ascii="Times New Roman" w:hAnsi="Times New Roman" w:cs="Times New Roman"/>
          <w:sz w:val="28"/>
          <w:szCs w:val="28"/>
          <w:lang w:val="uk-UA"/>
        </w:rPr>
        <w:t>Бевзюк</w:t>
      </w:r>
      <w:proofErr w:type="spellEnd"/>
      <w:r w:rsidRPr="00A15279">
        <w:rPr>
          <w:rFonts w:ascii="Times New Roman" w:hAnsi="Times New Roman" w:cs="Times New Roman"/>
          <w:sz w:val="28"/>
          <w:szCs w:val="28"/>
          <w:lang w:val="uk-UA"/>
        </w:rPr>
        <w:t>, І.В.</w:t>
      </w:r>
      <w:proofErr w:type="spellStart"/>
      <w:r w:rsidRPr="00A15279">
        <w:rPr>
          <w:rFonts w:ascii="Times New Roman" w:hAnsi="Times New Roman" w:cs="Times New Roman"/>
          <w:sz w:val="28"/>
          <w:szCs w:val="28"/>
          <w:lang w:val="uk-UA"/>
        </w:rPr>
        <w:t>Маляренко</w:t>
      </w:r>
      <w:proofErr w:type="spellEnd"/>
      <w:r w:rsidRPr="00A15279">
        <w:rPr>
          <w:rFonts w:ascii="Times New Roman" w:hAnsi="Times New Roman" w:cs="Times New Roman"/>
          <w:sz w:val="28"/>
          <w:szCs w:val="28"/>
          <w:lang w:val="uk-UA"/>
        </w:rPr>
        <w:t xml:space="preserve">. – Херсон: </w:t>
      </w:r>
      <w:proofErr w:type="spellStart"/>
      <w:r w:rsidRPr="00A15279">
        <w:rPr>
          <w:rFonts w:ascii="Times New Roman" w:hAnsi="Times New Roman" w:cs="Times New Roman"/>
          <w:sz w:val="28"/>
          <w:szCs w:val="28"/>
          <w:lang w:val="uk-UA"/>
        </w:rPr>
        <w:t>ХДУ</w:t>
      </w:r>
      <w:proofErr w:type="spellEnd"/>
      <w:r w:rsidRPr="00A15279">
        <w:rPr>
          <w:rFonts w:ascii="Times New Roman" w:hAnsi="Times New Roman" w:cs="Times New Roman"/>
          <w:sz w:val="28"/>
          <w:szCs w:val="28"/>
          <w:lang w:val="uk-UA"/>
        </w:rPr>
        <w:t>, 2015. – 68 с.</w:t>
      </w:r>
    </w:p>
    <w:p w:rsidR="00252810" w:rsidRPr="00A15279" w:rsidRDefault="00252810" w:rsidP="00252810">
      <w:pPr>
        <w:numPr>
          <w:ilvl w:val="0"/>
          <w:numId w:val="46"/>
        </w:numPr>
        <w:tabs>
          <w:tab w:val="clear" w:pos="1485"/>
          <w:tab w:val="num" w:pos="0"/>
          <w:tab w:val="left" w:pos="900"/>
        </w:tabs>
        <w:spacing w:after="0" w:line="240" w:lineRule="auto"/>
        <w:ind w:left="0" w:firstLine="540"/>
        <w:jc w:val="both"/>
        <w:rPr>
          <w:rFonts w:ascii="Times New Roman" w:hAnsi="Times New Roman" w:cs="Times New Roman"/>
          <w:sz w:val="28"/>
          <w:szCs w:val="28"/>
          <w:lang w:val="uk-UA"/>
        </w:rPr>
      </w:pPr>
      <w:proofErr w:type="spellStart"/>
      <w:r w:rsidRPr="00A15279">
        <w:rPr>
          <w:rFonts w:ascii="Times New Roman" w:hAnsi="Times New Roman" w:cs="Times New Roman"/>
          <w:sz w:val="28"/>
          <w:szCs w:val="28"/>
          <w:lang w:val="uk-UA"/>
        </w:rPr>
        <w:t>Завацький</w:t>
      </w:r>
      <w:proofErr w:type="spellEnd"/>
      <w:r w:rsidRPr="00A15279">
        <w:rPr>
          <w:rFonts w:ascii="Times New Roman" w:hAnsi="Times New Roman" w:cs="Times New Roman"/>
          <w:sz w:val="28"/>
          <w:szCs w:val="28"/>
          <w:lang w:val="uk-UA"/>
        </w:rPr>
        <w:t xml:space="preserve"> В. І. Курс лекцій з фізіології : </w:t>
      </w:r>
      <w:proofErr w:type="spellStart"/>
      <w:r w:rsidRPr="00A15279">
        <w:rPr>
          <w:rFonts w:ascii="Times New Roman" w:hAnsi="Times New Roman" w:cs="Times New Roman"/>
          <w:sz w:val="28"/>
          <w:szCs w:val="28"/>
          <w:lang w:val="uk-UA"/>
        </w:rPr>
        <w:t>навч</w:t>
      </w:r>
      <w:proofErr w:type="spellEnd"/>
      <w:r w:rsidRPr="00A15279">
        <w:rPr>
          <w:rFonts w:ascii="Times New Roman" w:hAnsi="Times New Roman" w:cs="Times New Roman"/>
          <w:sz w:val="28"/>
          <w:szCs w:val="28"/>
          <w:lang w:val="uk-UA"/>
        </w:rPr>
        <w:t xml:space="preserve">. </w:t>
      </w:r>
      <w:proofErr w:type="spellStart"/>
      <w:r w:rsidRPr="00A15279">
        <w:rPr>
          <w:rFonts w:ascii="Times New Roman" w:hAnsi="Times New Roman" w:cs="Times New Roman"/>
          <w:sz w:val="28"/>
          <w:szCs w:val="28"/>
          <w:lang w:val="uk-UA"/>
        </w:rPr>
        <w:t>посіб</w:t>
      </w:r>
      <w:proofErr w:type="spellEnd"/>
      <w:r w:rsidRPr="00A15279">
        <w:rPr>
          <w:rFonts w:ascii="Times New Roman" w:hAnsi="Times New Roman" w:cs="Times New Roman"/>
          <w:sz w:val="28"/>
          <w:szCs w:val="28"/>
          <w:lang w:val="uk-UA"/>
        </w:rPr>
        <w:t xml:space="preserve">. / В. І. </w:t>
      </w:r>
      <w:proofErr w:type="spellStart"/>
      <w:r w:rsidRPr="00A15279">
        <w:rPr>
          <w:rFonts w:ascii="Times New Roman" w:hAnsi="Times New Roman" w:cs="Times New Roman"/>
          <w:sz w:val="28"/>
          <w:szCs w:val="28"/>
          <w:lang w:val="uk-UA"/>
        </w:rPr>
        <w:t>Завацький</w:t>
      </w:r>
      <w:proofErr w:type="spellEnd"/>
      <w:r w:rsidRPr="00A15279">
        <w:rPr>
          <w:rFonts w:ascii="Times New Roman" w:hAnsi="Times New Roman" w:cs="Times New Roman"/>
          <w:sz w:val="28"/>
          <w:szCs w:val="28"/>
          <w:lang w:val="uk-UA"/>
        </w:rPr>
        <w:t xml:space="preserve">. – Рівне : Волинські обереги, 2001. – Ч. 1. – 160 с. </w:t>
      </w:r>
    </w:p>
    <w:p w:rsidR="00252810" w:rsidRPr="00A15279" w:rsidRDefault="00252810" w:rsidP="00252810">
      <w:pPr>
        <w:numPr>
          <w:ilvl w:val="0"/>
          <w:numId w:val="46"/>
        </w:numPr>
        <w:tabs>
          <w:tab w:val="clear" w:pos="1485"/>
          <w:tab w:val="num" w:pos="0"/>
          <w:tab w:val="left" w:pos="900"/>
        </w:tabs>
        <w:spacing w:after="0" w:line="240" w:lineRule="auto"/>
        <w:ind w:left="0" w:firstLine="540"/>
        <w:jc w:val="both"/>
        <w:rPr>
          <w:rFonts w:ascii="Times New Roman" w:hAnsi="Times New Roman" w:cs="Times New Roman"/>
          <w:sz w:val="28"/>
          <w:szCs w:val="28"/>
          <w:lang w:val="uk-UA"/>
        </w:rPr>
      </w:pPr>
      <w:r w:rsidRPr="00A15279">
        <w:rPr>
          <w:rFonts w:ascii="Times New Roman" w:hAnsi="Times New Roman" w:cs="Times New Roman"/>
          <w:sz w:val="28"/>
          <w:szCs w:val="28"/>
          <w:lang w:val="uk-UA"/>
        </w:rPr>
        <w:t xml:space="preserve"> </w:t>
      </w:r>
      <w:proofErr w:type="spellStart"/>
      <w:r w:rsidRPr="00A15279">
        <w:rPr>
          <w:rFonts w:ascii="Times New Roman" w:hAnsi="Times New Roman" w:cs="Times New Roman"/>
          <w:sz w:val="28"/>
          <w:szCs w:val="28"/>
          <w:lang w:val="uk-UA"/>
        </w:rPr>
        <w:t>Завацький</w:t>
      </w:r>
      <w:proofErr w:type="spellEnd"/>
      <w:r w:rsidRPr="00A15279">
        <w:rPr>
          <w:rFonts w:ascii="Times New Roman" w:hAnsi="Times New Roman" w:cs="Times New Roman"/>
          <w:sz w:val="28"/>
          <w:szCs w:val="28"/>
          <w:lang w:val="uk-UA"/>
        </w:rPr>
        <w:t xml:space="preserve"> В. І. Курс лекцій з фізіології: </w:t>
      </w:r>
      <w:proofErr w:type="spellStart"/>
      <w:r w:rsidRPr="00A15279">
        <w:rPr>
          <w:rFonts w:ascii="Times New Roman" w:hAnsi="Times New Roman" w:cs="Times New Roman"/>
          <w:sz w:val="28"/>
          <w:szCs w:val="28"/>
          <w:lang w:val="uk-UA"/>
        </w:rPr>
        <w:t>навч</w:t>
      </w:r>
      <w:proofErr w:type="spellEnd"/>
      <w:r w:rsidRPr="00A15279">
        <w:rPr>
          <w:rFonts w:ascii="Times New Roman" w:hAnsi="Times New Roman" w:cs="Times New Roman"/>
          <w:sz w:val="28"/>
          <w:szCs w:val="28"/>
          <w:lang w:val="uk-UA"/>
        </w:rPr>
        <w:t xml:space="preserve">. </w:t>
      </w:r>
      <w:proofErr w:type="spellStart"/>
      <w:r w:rsidRPr="00A15279">
        <w:rPr>
          <w:rFonts w:ascii="Times New Roman" w:hAnsi="Times New Roman" w:cs="Times New Roman"/>
          <w:sz w:val="28"/>
          <w:szCs w:val="28"/>
          <w:lang w:val="uk-UA"/>
        </w:rPr>
        <w:t>посіб</w:t>
      </w:r>
      <w:proofErr w:type="spellEnd"/>
      <w:r w:rsidRPr="00A15279">
        <w:rPr>
          <w:rFonts w:ascii="Times New Roman" w:hAnsi="Times New Roman" w:cs="Times New Roman"/>
          <w:sz w:val="28"/>
          <w:szCs w:val="28"/>
          <w:lang w:val="uk-UA"/>
        </w:rPr>
        <w:t xml:space="preserve">./ В. І. </w:t>
      </w:r>
      <w:proofErr w:type="spellStart"/>
      <w:r w:rsidRPr="00A15279">
        <w:rPr>
          <w:rFonts w:ascii="Times New Roman" w:hAnsi="Times New Roman" w:cs="Times New Roman"/>
          <w:sz w:val="28"/>
          <w:szCs w:val="28"/>
          <w:lang w:val="uk-UA"/>
        </w:rPr>
        <w:t>Завацький</w:t>
      </w:r>
      <w:proofErr w:type="spellEnd"/>
      <w:r w:rsidRPr="00A15279">
        <w:rPr>
          <w:rFonts w:ascii="Times New Roman" w:hAnsi="Times New Roman" w:cs="Times New Roman"/>
          <w:sz w:val="28"/>
          <w:szCs w:val="28"/>
          <w:lang w:val="uk-UA"/>
        </w:rPr>
        <w:t xml:space="preserve">. –Рівне : Волинські обереги, 2002. – Ч. 2. – 247 с. </w:t>
      </w:r>
    </w:p>
    <w:p w:rsidR="00252810" w:rsidRPr="00A15279" w:rsidRDefault="00252810" w:rsidP="00252810">
      <w:pPr>
        <w:numPr>
          <w:ilvl w:val="0"/>
          <w:numId w:val="46"/>
        </w:numPr>
        <w:tabs>
          <w:tab w:val="clear" w:pos="1485"/>
          <w:tab w:val="num" w:pos="0"/>
          <w:tab w:val="left" w:pos="900"/>
        </w:tabs>
        <w:spacing w:after="0" w:line="240" w:lineRule="auto"/>
        <w:ind w:left="0" w:firstLine="540"/>
        <w:jc w:val="both"/>
        <w:rPr>
          <w:rFonts w:ascii="Times New Roman" w:hAnsi="Times New Roman" w:cs="Times New Roman"/>
          <w:sz w:val="28"/>
          <w:szCs w:val="28"/>
          <w:lang w:val="uk-UA"/>
        </w:rPr>
      </w:pPr>
      <w:proofErr w:type="spellStart"/>
      <w:r w:rsidRPr="00A15279">
        <w:rPr>
          <w:rFonts w:ascii="Times New Roman" w:hAnsi="Times New Roman" w:cs="Times New Roman"/>
          <w:sz w:val="28"/>
          <w:szCs w:val="28"/>
          <w:lang w:val="uk-UA"/>
        </w:rPr>
        <w:t>Коритко</w:t>
      </w:r>
      <w:proofErr w:type="spellEnd"/>
      <w:r w:rsidRPr="00A15279">
        <w:rPr>
          <w:rFonts w:ascii="Times New Roman" w:hAnsi="Times New Roman" w:cs="Times New Roman"/>
          <w:sz w:val="28"/>
          <w:szCs w:val="28"/>
          <w:lang w:val="uk-UA"/>
        </w:rPr>
        <w:t xml:space="preserve"> З. Загальна фізіологія: </w:t>
      </w:r>
      <w:proofErr w:type="spellStart"/>
      <w:r w:rsidRPr="00A15279">
        <w:rPr>
          <w:rFonts w:ascii="Times New Roman" w:hAnsi="Times New Roman" w:cs="Times New Roman"/>
          <w:sz w:val="28"/>
          <w:szCs w:val="28"/>
          <w:lang w:val="uk-UA"/>
        </w:rPr>
        <w:t>навч</w:t>
      </w:r>
      <w:proofErr w:type="spellEnd"/>
      <w:r w:rsidRPr="00A15279">
        <w:rPr>
          <w:rFonts w:ascii="Times New Roman" w:hAnsi="Times New Roman" w:cs="Times New Roman"/>
          <w:sz w:val="28"/>
          <w:szCs w:val="28"/>
          <w:lang w:val="uk-UA"/>
        </w:rPr>
        <w:t xml:space="preserve">. </w:t>
      </w:r>
      <w:proofErr w:type="spellStart"/>
      <w:r w:rsidRPr="00A15279">
        <w:rPr>
          <w:rFonts w:ascii="Times New Roman" w:hAnsi="Times New Roman" w:cs="Times New Roman"/>
          <w:sz w:val="28"/>
          <w:szCs w:val="28"/>
          <w:lang w:val="uk-UA"/>
        </w:rPr>
        <w:t>посіб</w:t>
      </w:r>
      <w:proofErr w:type="spellEnd"/>
      <w:r w:rsidRPr="00A15279">
        <w:rPr>
          <w:rFonts w:ascii="Times New Roman" w:hAnsi="Times New Roman" w:cs="Times New Roman"/>
          <w:sz w:val="28"/>
          <w:szCs w:val="28"/>
          <w:lang w:val="uk-UA"/>
        </w:rPr>
        <w:t xml:space="preserve">. / З. </w:t>
      </w:r>
      <w:proofErr w:type="spellStart"/>
      <w:r w:rsidRPr="00A15279">
        <w:rPr>
          <w:rFonts w:ascii="Times New Roman" w:hAnsi="Times New Roman" w:cs="Times New Roman"/>
          <w:sz w:val="28"/>
          <w:szCs w:val="28"/>
          <w:lang w:val="uk-UA"/>
        </w:rPr>
        <w:t>Коритко</w:t>
      </w:r>
      <w:proofErr w:type="spellEnd"/>
      <w:r w:rsidRPr="00A15279">
        <w:rPr>
          <w:rFonts w:ascii="Times New Roman" w:hAnsi="Times New Roman" w:cs="Times New Roman"/>
          <w:sz w:val="28"/>
          <w:szCs w:val="28"/>
          <w:lang w:val="uk-UA"/>
        </w:rPr>
        <w:t>, Є. Голубій. – Львів : ПП Сорока, 2002. –142 с.</w:t>
      </w:r>
    </w:p>
    <w:p w:rsidR="00252810" w:rsidRPr="00A15279" w:rsidRDefault="00252810" w:rsidP="00252810">
      <w:pPr>
        <w:numPr>
          <w:ilvl w:val="0"/>
          <w:numId w:val="46"/>
        </w:numPr>
        <w:tabs>
          <w:tab w:val="clear" w:pos="1485"/>
          <w:tab w:val="num" w:pos="0"/>
          <w:tab w:val="left" w:pos="900"/>
        </w:tabs>
        <w:spacing w:after="0" w:line="240" w:lineRule="auto"/>
        <w:ind w:left="0" w:firstLine="540"/>
        <w:jc w:val="both"/>
        <w:rPr>
          <w:rFonts w:ascii="Times New Roman" w:hAnsi="Times New Roman" w:cs="Times New Roman"/>
          <w:sz w:val="28"/>
          <w:szCs w:val="28"/>
          <w:lang w:val="uk-UA"/>
        </w:rPr>
      </w:pPr>
      <w:proofErr w:type="spellStart"/>
      <w:r w:rsidRPr="00A15279">
        <w:rPr>
          <w:rFonts w:ascii="Times New Roman" w:hAnsi="Times New Roman" w:cs="Times New Roman"/>
          <w:sz w:val="28"/>
          <w:szCs w:val="28"/>
          <w:lang w:val="uk-UA"/>
        </w:rPr>
        <w:t>Кучеров</w:t>
      </w:r>
      <w:proofErr w:type="spellEnd"/>
      <w:r w:rsidRPr="00A15279">
        <w:rPr>
          <w:rFonts w:ascii="Times New Roman" w:hAnsi="Times New Roman" w:cs="Times New Roman"/>
          <w:sz w:val="28"/>
          <w:szCs w:val="28"/>
          <w:lang w:val="uk-UA"/>
        </w:rPr>
        <w:t xml:space="preserve"> І. С. Фізіологія людини і тварини:</w:t>
      </w:r>
      <w:proofErr w:type="spellStart"/>
      <w:r w:rsidRPr="00A15279">
        <w:rPr>
          <w:rFonts w:ascii="Times New Roman" w:hAnsi="Times New Roman" w:cs="Times New Roman"/>
          <w:sz w:val="28"/>
          <w:szCs w:val="28"/>
          <w:lang w:val="uk-UA"/>
        </w:rPr>
        <w:t>навч</w:t>
      </w:r>
      <w:proofErr w:type="spellEnd"/>
      <w:r w:rsidRPr="00A15279">
        <w:rPr>
          <w:rFonts w:ascii="Times New Roman" w:hAnsi="Times New Roman" w:cs="Times New Roman"/>
          <w:sz w:val="28"/>
          <w:szCs w:val="28"/>
          <w:lang w:val="uk-UA"/>
        </w:rPr>
        <w:t xml:space="preserve">. </w:t>
      </w:r>
      <w:proofErr w:type="spellStart"/>
      <w:r w:rsidRPr="00A15279">
        <w:rPr>
          <w:rFonts w:ascii="Times New Roman" w:hAnsi="Times New Roman" w:cs="Times New Roman"/>
          <w:sz w:val="28"/>
          <w:szCs w:val="28"/>
          <w:lang w:val="uk-UA"/>
        </w:rPr>
        <w:t>посіб</w:t>
      </w:r>
      <w:proofErr w:type="spellEnd"/>
      <w:r w:rsidRPr="00A15279">
        <w:rPr>
          <w:rFonts w:ascii="Times New Roman" w:hAnsi="Times New Roman" w:cs="Times New Roman"/>
          <w:sz w:val="28"/>
          <w:szCs w:val="28"/>
          <w:lang w:val="uk-UA"/>
        </w:rPr>
        <w:t xml:space="preserve">. / І. С. </w:t>
      </w:r>
      <w:proofErr w:type="spellStart"/>
      <w:r w:rsidRPr="00A15279">
        <w:rPr>
          <w:rFonts w:ascii="Times New Roman" w:hAnsi="Times New Roman" w:cs="Times New Roman"/>
          <w:sz w:val="28"/>
          <w:szCs w:val="28"/>
          <w:lang w:val="uk-UA"/>
        </w:rPr>
        <w:t>Кучеров</w:t>
      </w:r>
      <w:proofErr w:type="spellEnd"/>
      <w:r w:rsidRPr="00A15279">
        <w:rPr>
          <w:rFonts w:ascii="Times New Roman" w:hAnsi="Times New Roman" w:cs="Times New Roman"/>
          <w:sz w:val="28"/>
          <w:szCs w:val="28"/>
          <w:lang w:val="uk-UA"/>
        </w:rPr>
        <w:t xml:space="preserve">. –Київ : Вища школа, 1991. – 327 с. </w:t>
      </w:r>
    </w:p>
    <w:p w:rsidR="00252810" w:rsidRPr="00A15279" w:rsidRDefault="00252810" w:rsidP="00252810">
      <w:pPr>
        <w:numPr>
          <w:ilvl w:val="0"/>
          <w:numId w:val="46"/>
        </w:numPr>
        <w:tabs>
          <w:tab w:val="clear" w:pos="1485"/>
          <w:tab w:val="num" w:pos="0"/>
          <w:tab w:val="left" w:pos="900"/>
        </w:tabs>
        <w:spacing w:after="0" w:line="240" w:lineRule="auto"/>
        <w:ind w:left="0" w:firstLine="540"/>
        <w:jc w:val="both"/>
        <w:rPr>
          <w:rFonts w:ascii="Times New Roman" w:hAnsi="Times New Roman" w:cs="Times New Roman"/>
          <w:sz w:val="28"/>
          <w:szCs w:val="28"/>
          <w:lang w:val="uk-UA"/>
        </w:rPr>
      </w:pPr>
      <w:proofErr w:type="spellStart"/>
      <w:r w:rsidRPr="00A15279">
        <w:rPr>
          <w:rFonts w:ascii="Times New Roman" w:hAnsi="Times New Roman" w:cs="Times New Roman"/>
          <w:sz w:val="28"/>
          <w:szCs w:val="28"/>
          <w:lang w:val="uk-UA"/>
        </w:rPr>
        <w:t>Кучерук</w:t>
      </w:r>
      <w:proofErr w:type="spellEnd"/>
      <w:r w:rsidRPr="00A15279">
        <w:rPr>
          <w:rFonts w:ascii="Times New Roman" w:hAnsi="Times New Roman" w:cs="Times New Roman"/>
          <w:sz w:val="28"/>
          <w:szCs w:val="28"/>
          <w:lang w:val="uk-UA"/>
        </w:rPr>
        <w:t xml:space="preserve"> О. С. Фізіологія людини:</w:t>
      </w:r>
      <w:proofErr w:type="spellStart"/>
      <w:r w:rsidRPr="00A15279">
        <w:rPr>
          <w:rFonts w:ascii="Times New Roman" w:hAnsi="Times New Roman" w:cs="Times New Roman"/>
          <w:sz w:val="28"/>
          <w:szCs w:val="28"/>
          <w:lang w:val="uk-UA"/>
        </w:rPr>
        <w:t>навч</w:t>
      </w:r>
      <w:proofErr w:type="spellEnd"/>
      <w:r w:rsidRPr="00A15279">
        <w:rPr>
          <w:rFonts w:ascii="Times New Roman" w:hAnsi="Times New Roman" w:cs="Times New Roman"/>
          <w:sz w:val="28"/>
          <w:szCs w:val="28"/>
          <w:lang w:val="uk-UA"/>
        </w:rPr>
        <w:t xml:space="preserve">. </w:t>
      </w:r>
      <w:proofErr w:type="spellStart"/>
      <w:r w:rsidRPr="00A15279">
        <w:rPr>
          <w:rFonts w:ascii="Times New Roman" w:hAnsi="Times New Roman" w:cs="Times New Roman"/>
          <w:sz w:val="28"/>
          <w:szCs w:val="28"/>
          <w:lang w:val="uk-UA"/>
        </w:rPr>
        <w:t>посіб</w:t>
      </w:r>
      <w:proofErr w:type="spellEnd"/>
      <w:r w:rsidRPr="00A15279">
        <w:rPr>
          <w:rFonts w:ascii="Times New Roman" w:hAnsi="Times New Roman" w:cs="Times New Roman"/>
          <w:sz w:val="28"/>
          <w:szCs w:val="28"/>
          <w:lang w:val="uk-UA"/>
        </w:rPr>
        <w:t xml:space="preserve">.: у 3-х ч. /О. С. </w:t>
      </w:r>
      <w:proofErr w:type="spellStart"/>
      <w:r w:rsidRPr="00A15279">
        <w:rPr>
          <w:rFonts w:ascii="Times New Roman" w:hAnsi="Times New Roman" w:cs="Times New Roman"/>
          <w:sz w:val="28"/>
          <w:szCs w:val="28"/>
          <w:lang w:val="uk-UA"/>
        </w:rPr>
        <w:t>Кучерук</w:t>
      </w:r>
      <w:proofErr w:type="spellEnd"/>
      <w:r w:rsidRPr="00A15279">
        <w:rPr>
          <w:rFonts w:ascii="Times New Roman" w:hAnsi="Times New Roman" w:cs="Times New Roman"/>
          <w:sz w:val="28"/>
          <w:szCs w:val="28"/>
          <w:lang w:val="uk-UA"/>
        </w:rPr>
        <w:t>, П.Д.</w:t>
      </w:r>
      <w:proofErr w:type="spellStart"/>
      <w:r w:rsidRPr="00A15279">
        <w:rPr>
          <w:rFonts w:ascii="Times New Roman" w:hAnsi="Times New Roman" w:cs="Times New Roman"/>
          <w:sz w:val="28"/>
          <w:szCs w:val="28"/>
          <w:lang w:val="uk-UA"/>
        </w:rPr>
        <w:t>Плахтій</w:t>
      </w:r>
      <w:proofErr w:type="spellEnd"/>
      <w:r w:rsidRPr="00A15279">
        <w:rPr>
          <w:rFonts w:ascii="Times New Roman" w:hAnsi="Times New Roman" w:cs="Times New Roman"/>
          <w:sz w:val="28"/>
          <w:szCs w:val="28"/>
          <w:lang w:val="uk-UA"/>
        </w:rPr>
        <w:t xml:space="preserve">. – Кам'янець-Подільський: Вища школа,1997. – Ч. 1. – 215 с. </w:t>
      </w:r>
    </w:p>
    <w:p w:rsidR="00252810" w:rsidRPr="00A15279" w:rsidRDefault="00252810" w:rsidP="00252810">
      <w:pPr>
        <w:numPr>
          <w:ilvl w:val="0"/>
          <w:numId w:val="46"/>
        </w:numPr>
        <w:tabs>
          <w:tab w:val="clear" w:pos="1485"/>
          <w:tab w:val="num" w:pos="0"/>
          <w:tab w:val="left" w:pos="900"/>
        </w:tabs>
        <w:spacing w:after="0" w:line="240" w:lineRule="auto"/>
        <w:ind w:left="0" w:firstLine="540"/>
        <w:jc w:val="both"/>
        <w:rPr>
          <w:rFonts w:ascii="Times New Roman" w:hAnsi="Times New Roman" w:cs="Times New Roman"/>
          <w:sz w:val="28"/>
          <w:szCs w:val="28"/>
          <w:lang w:val="uk-UA"/>
        </w:rPr>
      </w:pPr>
      <w:r w:rsidRPr="00A15279">
        <w:rPr>
          <w:rFonts w:ascii="Times New Roman" w:hAnsi="Times New Roman" w:cs="Times New Roman"/>
          <w:sz w:val="28"/>
          <w:szCs w:val="28"/>
          <w:lang w:val="uk-UA"/>
        </w:rPr>
        <w:lastRenderedPageBreak/>
        <w:t xml:space="preserve">Нормальна фізіологія / Під ред. В. I. </w:t>
      </w:r>
      <w:proofErr w:type="spellStart"/>
      <w:r w:rsidRPr="00A15279">
        <w:rPr>
          <w:rFonts w:ascii="Times New Roman" w:hAnsi="Times New Roman" w:cs="Times New Roman"/>
          <w:sz w:val="28"/>
          <w:szCs w:val="28"/>
          <w:lang w:val="uk-UA"/>
        </w:rPr>
        <w:t>Філімонова</w:t>
      </w:r>
      <w:proofErr w:type="spellEnd"/>
      <w:r w:rsidRPr="00A15279">
        <w:rPr>
          <w:rFonts w:ascii="Times New Roman" w:hAnsi="Times New Roman" w:cs="Times New Roman"/>
          <w:sz w:val="28"/>
          <w:szCs w:val="28"/>
          <w:lang w:val="uk-UA"/>
        </w:rPr>
        <w:t>. - К.: Здоров'я, 1994. – 608 с.</w:t>
      </w:r>
    </w:p>
    <w:p w:rsidR="00252810" w:rsidRPr="00A15279" w:rsidRDefault="00252810" w:rsidP="00252810">
      <w:pPr>
        <w:numPr>
          <w:ilvl w:val="0"/>
          <w:numId w:val="46"/>
        </w:numPr>
        <w:tabs>
          <w:tab w:val="clear" w:pos="1485"/>
          <w:tab w:val="num" w:pos="0"/>
          <w:tab w:val="left" w:pos="900"/>
        </w:tabs>
        <w:spacing w:after="0" w:line="240" w:lineRule="auto"/>
        <w:ind w:left="0" w:firstLine="540"/>
        <w:jc w:val="both"/>
        <w:rPr>
          <w:rFonts w:ascii="Times New Roman" w:hAnsi="Times New Roman" w:cs="Times New Roman"/>
          <w:sz w:val="28"/>
          <w:szCs w:val="28"/>
          <w:lang w:val="uk-UA"/>
        </w:rPr>
      </w:pPr>
      <w:r w:rsidRPr="00A15279">
        <w:rPr>
          <w:rFonts w:ascii="Times New Roman" w:hAnsi="Times New Roman" w:cs="Times New Roman"/>
          <w:sz w:val="28"/>
          <w:szCs w:val="28"/>
          <w:lang w:val="uk-UA"/>
        </w:rPr>
        <w:t xml:space="preserve">Основні поняття і визначення з курсу фізіології людини і тварин / </w:t>
      </w:r>
      <w:proofErr w:type="spellStart"/>
      <w:r w:rsidRPr="00A15279">
        <w:rPr>
          <w:rFonts w:ascii="Times New Roman" w:hAnsi="Times New Roman" w:cs="Times New Roman"/>
          <w:sz w:val="28"/>
          <w:szCs w:val="28"/>
          <w:lang w:val="uk-UA"/>
        </w:rPr>
        <w:t>Макарчук</w:t>
      </w:r>
      <w:proofErr w:type="spellEnd"/>
      <w:r w:rsidRPr="00A15279">
        <w:rPr>
          <w:rFonts w:ascii="Times New Roman" w:hAnsi="Times New Roman" w:cs="Times New Roman"/>
          <w:sz w:val="28"/>
          <w:szCs w:val="28"/>
          <w:lang w:val="uk-UA"/>
        </w:rPr>
        <w:t xml:space="preserve"> М.Ю., та ін. – К.: </w:t>
      </w:r>
      <w:proofErr w:type="spellStart"/>
      <w:r w:rsidRPr="00A15279">
        <w:rPr>
          <w:rFonts w:ascii="Times New Roman" w:hAnsi="Times New Roman" w:cs="Times New Roman"/>
          <w:sz w:val="28"/>
          <w:szCs w:val="28"/>
          <w:lang w:val="uk-UA"/>
        </w:rPr>
        <w:t>Фітоцентр</w:t>
      </w:r>
      <w:proofErr w:type="spellEnd"/>
      <w:r w:rsidRPr="00A15279">
        <w:rPr>
          <w:rFonts w:ascii="Times New Roman" w:hAnsi="Times New Roman" w:cs="Times New Roman"/>
          <w:sz w:val="28"/>
          <w:szCs w:val="28"/>
          <w:lang w:val="uk-UA"/>
        </w:rPr>
        <w:t>, 2003. – 144 с.</w:t>
      </w:r>
    </w:p>
    <w:p w:rsidR="00252810" w:rsidRPr="00A15279" w:rsidRDefault="00252810" w:rsidP="00252810">
      <w:pPr>
        <w:numPr>
          <w:ilvl w:val="0"/>
          <w:numId w:val="46"/>
        </w:numPr>
        <w:tabs>
          <w:tab w:val="clear" w:pos="1485"/>
          <w:tab w:val="num" w:pos="0"/>
          <w:tab w:val="left" w:pos="900"/>
        </w:tabs>
        <w:spacing w:after="0" w:line="240" w:lineRule="auto"/>
        <w:ind w:left="0" w:firstLine="540"/>
        <w:jc w:val="both"/>
        <w:rPr>
          <w:rFonts w:ascii="Times New Roman" w:hAnsi="Times New Roman" w:cs="Times New Roman"/>
          <w:sz w:val="28"/>
          <w:szCs w:val="28"/>
          <w:lang w:val="uk-UA"/>
        </w:rPr>
      </w:pPr>
      <w:proofErr w:type="spellStart"/>
      <w:r w:rsidRPr="00A15279">
        <w:rPr>
          <w:rFonts w:ascii="Times New Roman" w:hAnsi="Times New Roman" w:cs="Times New Roman"/>
          <w:sz w:val="28"/>
          <w:szCs w:val="28"/>
          <w:lang w:val="uk-UA"/>
        </w:rPr>
        <w:t>Плахтій</w:t>
      </w:r>
      <w:proofErr w:type="spellEnd"/>
      <w:r w:rsidRPr="00A15279">
        <w:rPr>
          <w:rFonts w:ascii="Times New Roman" w:hAnsi="Times New Roman" w:cs="Times New Roman"/>
          <w:sz w:val="28"/>
          <w:szCs w:val="28"/>
          <w:lang w:val="uk-UA"/>
        </w:rPr>
        <w:t xml:space="preserve"> П. Д. Фізіологія людини : </w:t>
      </w:r>
      <w:proofErr w:type="spellStart"/>
      <w:r w:rsidRPr="00A15279">
        <w:rPr>
          <w:rFonts w:ascii="Times New Roman" w:hAnsi="Times New Roman" w:cs="Times New Roman"/>
          <w:sz w:val="28"/>
          <w:szCs w:val="28"/>
          <w:lang w:val="uk-UA"/>
        </w:rPr>
        <w:t>навч</w:t>
      </w:r>
      <w:proofErr w:type="spellEnd"/>
      <w:r w:rsidRPr="00A15279">
        <w:rPr>
          <w:rFonts w:ascii="Times New Roman" w:hAnsi="Times New Roman" w:cs="Times New Roman"/>
          <w:sz w:val="28"/>
          <w:szCs w:val="28"/>
          <w:lang w:val="uk-UA"/>
        </w:rPr>
        <w:t xml:space="preserve">. </w:t>
      </w:r>
      <w:proofErr w:type="spellStart"/>
      <w:r w:rsidRPr="00A15279">
        <w:rPr>
          <w:rFonts w:ascii="Times New Roman" w:hAnsi="Times New Roman" w:cs="Times New Roman"/>
          <w:sz w:val="28"/>
          <w:szCs w:val="28"/>
          <w:lang w:val="uk-UA"/>
        </w:rPr>
        <w:t>посіб</w:t>
      </w:r>
      <w:proofErr w:type="spellEnd"/>
      <w:r w:rsidRPr="00A15279">
        <w:rPr>
          <w:rFonts w:ascii="Times New Roman" w:hAnsi="Times New Roman" w:cs="Times New Roman"/>
          <w:sz w:val="28"/>
          <w:szCs w:val="28"/>
          <w:lang w:val="uk-UA"/>
        </w:rPr>
        <w:t xml:space="preserve">. : у 3-х ч. /П. Д. </w:t>
      </w:r>
      <w:proofErr w:type="spellStart"/>
      <w:r w:rsidRPr="00A15279">
        <w:rPr>
          <w:rFonts w:ascii="Times New Roman" w:hAnsi="Times New Roman" w:cs="Times New Roman"/>
          <w:sz w:val="28"/>
          <w:szCs w:val="28"/>
          <w:lang w:val="uk-UA"/>
        </w:rPr>
        <w:t>Плахтій</w:t>
      </w:r>
      <w:proofErr w:type="spellEnd"/>
      <w:r w:rsidRPr="00A15279">
        <w:rPr>
          <w:rFonts w:ascii="Times New Roman" w:hAnsi="Times New Roman" w:cs="Times New Roman"/>
          <w:sz w:val="28"/>
          <w:szCs w:val="28"/>
          <w:lang w:val="uk-UA"/>
        </w:rPr>
        <w:t>. –Кам'янець-Подільський,2000. – Ч. 2. – 217 с.</w:t>
      </w:r>
    </w:p>
    <w:p w:rsidR="00252810" w:rsidRPr="00A15279" w:rsidRDefault="00252810" w:rsidP="00252810">
      <w:pPr>
        <w:numPr>
          <w:ilvl w:val="0"/>
          <w:numId w:val="46"/>
        </w:numPr>
        <w:tabs>
          <w:tab w:val="clear" w:pos="1485"/>
          <w:tab w:val="num" w:pos="0"/>
          <w:tab w:val="left" w:pos="900"/>
        </w:tabs>
        <w:spacing w:after="0" w:line="240" w:lineRule="auto"/>
        <w:ind w:left="0" w:firstLine="540"/>
        <w:jc w:val="both"/>
        <w:rPr>
          <w:rFonts w:ascii="Times New Roman" w:hAnsi="Times New Roman" w:cs="Times New Roman"/>
          <w:sz w:val="28"/>
          <w:szCs w:val="28"/>
          <w:lang w:val="uk-UA"/>
        </w:rPr>
      </w:pPr>
      <w:proofErr w:type="spellStart"/>
      <w:r w:rsidRPr="00A15279">
        <w:rPr>
          <w:rFonts w:ascii="Times New Roman" w:hAnsi="Times New Roman" w:cs="Times New Roman"/>
          <w:sz w:val="28"/>
          <w:szCs w:val="28"/>
          <w:lang w:val="uk-UA"/>
        </w:rPr>
        <w:t>Плахтій</w:t>
      </w:r>
      <w:proofErr w:type="spellEnd"/>
      <w:r w:rsidRPr="00A15279">
        <w:rPr>
          <w:rFonts w:ascii="Times New Roman" w:hAnsi="Times New Roman" w:cs="Times New Roman"/>
          <w:sz w:val="28"/>
          <w:szCs w:val="28"/>
          <w:lang w:val="uk-UA"/>
        </w:rPr>
        <w:t xml:space="preserve"> П. Фізіологія людини. Практикум для вищих навчальних закладів:</w:t>
      </w:r>
      <w:proofErr w:type="spellStart"/>
      <w:r w:rsidRPr="00A15279">
        <w:rPr>
          <w:rFonts w:ascii="Times New Roman" w:hAnsi="Times New Roman" w:cs="Times New Roman"/>
          <w:sz w:val="28"/>
          <w:szCs w:val="28"/>
          <w:lang w:val="uk-UA"/>
        </w:rPr>
        <w:t>навч</w:t>
      </w:r>
      <w:proofErr w:type="spellEnd"/>
      <w:r w:rsidRPr="00A15279">
        <w:rPr>
          <w:rFonts w:ascii="Times New Roman" w:hAnsi="Times New Roman" w:cs="Times New Roman"/>
          <w:sz w:val="28"/>
          <w:szCs w:val="28"/>
          <w:lang w:val="uk-UA"/>
        </w:rPr>
        <w:t xml:space="preserve">. </w:t>
      </w:r>
      <w:proofErr w:type="spellStart"/>
      <w:r w:rsidRPr="00A15279">
        <w:rPr>
          <w:rFonts w:ascii="Times New Roman" w:hAnsi="Times New Roman" w:cs="Times New Roman"/>
          <w:sz w:val="28"/>
          <w:szCs w:val="28"/>
          <w:lang w:val="uk-UA"/>
        </w:rPr>
        <w:t>посіб</w:t>
      </w:r>
      <w:proofErr w:type="spellEnd"/>
      <w:r w:rsidRPr="00A15279">
        <w:rPr>
          <w:rFonts w:ascii="Times New Roman" w:hAnsi="Times New Roman" w:cs="Times New Roman"/>
          <w:sz w:val="28"/>
          <w:szCs w:val="28"/>
          <w:lang w:val="uk-UA"/>
        </w:rPr>
        <w:t xml:space="preserve">. /П. </w:t>
      </w:r>
      <w:proofErr w:type="spellStart"/>
      <w:r w:rsidRPr="00A15279">
        <w:rPr>
          <w:rFonts w:ascii="Times New Roman" w:hAnsi="Times New Roman" w:cs="Times New Roman"/>
          <w:sz w:val="28"/>
          <w:szCs w:val="28"/>
          <w:lang w:val="uk-UA"/>
        </w:rPr>
        <w:t>Плахтій</w:t>
      </w:r>
      <w:proofErr w:type="spellEnd"/>
      <w:r w:rsidRPr="00A15279">
        <w:rPr>
          <w:rFonts w:ascii="Times New Roman" w:hAnsi="Times New Roman" w:cs="Times New Roman"/>
          <w:sz w:val="28"/>
          <w:szCs w:val="28"/>
          <w:lang w:val="uk-UA"/>
        </w:rPr>
        <w:t xml:space="preserve">. – Кам'янець-Подільський: </w:t>
      </w:r>
      <w:proofErr w:type="spellStart"/>
      <w:r w:rsidRPr="00A15279">
        <w:rPr>
          <w:rFonts w:ascii="Times New Roman" w:hAnsi="Times New Roman" w:cs="Times New Roman"/>
          <w:sz w:val="28"/>
          <w:szCs w:val="28"/>
          <w:lang w:val="uk-UA"/>
        </w:rPr>
        <w:t>Мошак</w:t>
      </w:r>
      <w:proofErr w:type="spellEnd"/>
      <w:r w:rsidRPr="00A15279">
        <w:rPr>
          <w:rFonts w:ascii="Times New Roman" w:hAnsi="Times New Roman" w:cs="Times New Roman"/>
          <w:sz w:val="28"/>
          <w:szCs w:val="28"/>
          <w:lang w:val="uk-UA"/>
        </w:rPr>
        <w:t xml:space="preserve"> М. І., 2005. –234 с. </w:t>
      </w:r>
    </w:p>
    <w:p w:rsidR="00252810" w:rsidRPr="00A15279" w:rsidRDefault="00252810" w:rsidP="00252810">
      <w:pPr>
        <w:numPr>
          <w:ilvl w:val="0"/>
          <w:numId w:val="46"/>
        </w:numPr>
        <w:tabs>
          <w:tab w:val="clear" w:pos="1485"/>
          <w:tab w:val="num" w:pos="0"/>
          <w:tab w:val="left" w:pos="900"/>
        </w:tabs>
        <w:spacing w:after="0" w:line="240" w:lineRule="auto"/>
        <w:ind w:left="0" w:firstLine="540"/>
        <w:jc w:val="both"/>
        <w:rPr>
          <w:rFonts w:ascii="Times New Roman" w:hAnsi="Times New Roman" w:cs="Times New Roman"/>
          <w:sz w:val="28"/>
          <w:szCs w:val="28"/>
          <w:lang w:val="uk-UA"/>
        </w:rPr>
      </w:pPr>
      <w:proofErr w:type="spellStart"/>
      <w:r w:rsidRPr="00A15279">
        <w:rPr>
          <w:rFonts w:ascii="Times New Roman" w:hAnsi="Times New Roman" w:cs="Times New Roman"/>
          <w:sz w:val="28"/>
          <w:szCs w:val="28"/>
          <w:lang w:val="uk-UA"/>
        </w:rPr>
        <w:t>Плахтій</w:t>
      </w:r>
      <w:proofErr w:type="spellEnd"/>
      <w:r w:rsidRPr="00A15279">
        <w:rPr>
          <w:rFonts w:ascii="Times New Roman" w:hAnsi="Times New Roman" w:cs="Times New Roman"/>
          <w:sz w:val="28"/>
          <w:szCs w:val="28"/>
          <w:lang w:val="uk-UA"/>
        </w:rPr>
        <w:t xml:space="preserve"> П. Д. Фізіологія людини. Тестові завдання з загальної фізіології людини  фізіологічних основ фізичного виховання школярів / П. Д. </w:t>
      </w:r>
      <w:proofErr w:type="spellStart"/>
      <w:r w:rsidRPr="00A15279">
        <w:rPr>
          <w:rFonts w:ascii="Times New Roman" w:hAnsi="Times New Roman" w:cs="Times New Roman"/>
          <w:sz w:val="28"/>
          <w:szCs w:val="28"/>
          <w:lang w:val="uk-UA"/>
        </w:rPr>
        <w:t>Плахтій</w:t>
      </w:r>
      <w:proofErr w:type="spellEnd"/>
      <w:r w:rsidRPr="00A15279">
        <w:rPr>
          <w:rFonts w:ascii="Times New Roman" w:hAnsi="Times New Roman" w:cs="Times New Roman"/>
          <w:sz w:val="28"/>
          <w:szCs w:val="28"/>
          <w:lang w:val="uk-UA"/>
        </w:rPr>
        <w:t xml:space="preserve">. – Кам’янець-Подільський : </w:t>
      </w:r>
      <w:proofErr w:type="spellStart"/>
      <w:r w:rsidRPr="00A15279">
        <w:rPr>
          <w:rFonts w:ascii="Times New Roman" w:hAnsi="Times New Roman" w:cs="Times New Roman"/>
          <w:sz w:val="28"/>
          <w:szCs w:val="28"/>
          <w:lang w:val="uk-UA"/>
        </w:rPr>
        <w:t>КПДПУ</w:t>
      </w:r>
      <w:proofErr w:type="spellEnd"/>
      <w:r w:rsidRPr="00A15279">
        <w:rPr>
          <w:rFonts w:ascii="Times New Roman" w:hAnsi="Times New Roman" w:cs="Times New Roman"/>
          <w:sz w:val="28"/>
          <w:szCs w:val="28"/>
          <w:lang w:val="uk-UA"/>
        </w:rPr>
        <w:t xml:space="preserve">, 2001. –176 с. </w:t>
      </w:r>
    </w:p>
    <w:p w:rsidR="00252810" w:rsidRPr="00A15279" w:rsidRDefault="00252810" w:rsidP="00252810">
      <w:pPr>
        <w:numPr>
          <w:ilvl w:val="0"/>
          <w:numId w:val="46"/>
        </w:numPr>
        <w:tabs>
          <w:tab w:val="clear" w:pos="1485"/>
          <w:tab w:val="num" w:pos="0"/>
          <w:tab w:val="left" w:pos="900"/>
        </w:tabs>
        <w:spacing w:after="0" w:line="240" w:lineRule="auto"/>
        <w:ind w:left="0" w:firstLine="540"/>
        <w:jc w:val="both"/>
        <w:rPr>
          <w:rFonts w:ascii="Times New Roman" w:hAnsi="Times New Roman" w:cs="Times New Roman"/>
          <w:sz w:val="28"/>
          <w:szCs w:val="28"/>
          <w:lang w:val="uk-UA"/>
        </w:rPr>
      </w:pPr>
      <w:r w:rsidRPr="00A15279">
        <w:rPr>
          <w:rFonts w:ascii="Times New Roman" w:hAnsi="Times New Roman" w:cs="Times New Roman"/>
          <w:sz w:val="28"/>
          <w:szCs w:val="28"/>
          <w:lang w:val="uk-UA"/>
        </w:rPr>
        <w:t xml:space="preserve">Плиска О.І. Фізіологія людини </w:t>
      </w:r>
      <w:r w:rsidRPr="00A15279">
        <w:rPr>
          <w:rFonts w:ascii="Times New Roman" w:hAnsi="Times New Roman" w:cs="Times New Roman"/>
          <w:iCs/>
          <w:sz w:val="28"/>
          <w:szCs w:val="28"/>
          <w:lang w:val="uk-UA"/>
        </w:rPr>
        <w:t>і</w:t>
      </w:r>
      <w:r w:rsidRPr="00A15279">
        <w:rPr>
          <w:rFonts w:ascii="Times New Roman" w:hAnsi="Times New Roman" w:cs="Times New Roman"/>
          <w:sz w:val="28"/>
          <w:szCs w:val="28"/>
          <w:lang w:val="uk-UA"/>
        </w:rPr>
        <w:t xml:space="preserve"> тварин. / О.І.Плиска. - К.: Парламентське видавництво, 2007. - 464 с.</w:t>
      </w:r>
    </w:p>
    <w:p w:rsidR="00252810" w:rsidRPr="00A15279" w:rsidRDefault="00252810" w:rsidP="00252810">
      <w:pPr>
        <w:numPr>
          <w:ilvl w:val="0"/>
          <w:numId w:val="46"/>
        </w:numPr>
        <w:tabs>
          <w:tab w:val="clear" w:pos="1485"/>
          <w:tab w:val="num" w:pos="0"/>
          <w:tab w:val="left" w:pos="900"/>
        </w:tabs>
        <w:spacing w:after="0" w:line="240" w:lineRule="auto"/>
        <w:ind w:left="0" w:firstLine="540"/>
        <w:jc w:val="both"/>
        <w:rPr>
          <w:rFonts w:ascii="Times New Roman" w:hAnsi="Times New Roman" w:cs="Times New Roman"/>
          <w:sz w:val="28"/>
          <w:szCs w:val="28"/>
          <w:lang w:val="uk-UA"/>
        </w:rPr>
      </w:pPr>
      <w:r w:rsidRPr="00A15279">
        <w:rPr>
          <w:rFonts w:ascii="Times New Roman" w:hAnsi="Times New Roman" w:cs="Times New Roman"/>
          <w:sz w:val="28"/>
          <w:szCs w:val="28"/>
          <w:lang w:val="uk-UA"/>
        </w:rPr>
        <w:t>Посібник з фізіології / За ред. проф. В.Г.Шевчука. - Вінниця: НОВА КНИГА, 2005. - 576 с.</w:t>
      </w:r>
    </w:p>
    <w:p w:rsidR="00252810" w:rsidRPr="00A15279" w:rsidRDefault="00252810" w:rsidP="00252810">
      <w:pPr>
        <w:numPr>
          <w:ilvl w:val="0"/>
          <w:numId w:val="46"/>
        </w:numPr>
        <w:tabs>
          <w:tab w:val="clear" w:pos="1485"/>
          <w:tab w:val="num" w:pos="0"/>
          <w:tab w:val="left" w:pos="900"/>
        </w:tabs>
        <w:spacing w:after="0" w:line="240" w:lineRule="auto"/>
        <w:ind w:left="0" w:firstLine="540"/>
        <w:jc w:val="both"/>
        <w:rPr>
          <w:rFonts w:ascii="Times New Roman" w:hAnsi="Times New Roman" w:cs="Times New Roman"/>
          <w:sz w:val="28"/>
          <w:szCs w:val="28"/>
          <w:lang w:val="uk-UA"/>
        </w:rPr>
      </w:pPr>
      <w:r w:rsidRPr="00A15279">
        <w:rPr>
          <w:rFonts w:ascii="Times New Roman" w:hAnsi="Times New Roman" w:cs="Times New Roman"/>
          <w:sz w:val="28"/>
          <w:szCs w:val="28"/>
          <w:lang w:val="uk-UA"/>
        </w:rPr>
        <w:t xml:space="preserve"> Сидоренко П. І. Анатомія та фізіологія людини : підручник / П.І.Сидоренко, Г. О. Бондаренко, С. О. </w:t>
      </w:r>
      <w:proofErr w:type="spellStart"/>
      <w:r w:rsidRPr="00A15279">
        <w:rPr>
          <w:rFonts w:ascii="Times New Roman" w:hAnsi="Times New Roman" w:cs="Times New Roman"/>
          <w:sz w:val="28"/>
          <w:szCs w:val="28"/>
          <w:lang w:val="uk-UA"/>
        </w:rPr>
        <w:t>Куц</w:t>
      </w:r>
      <w:proofErr w:type="spellEnd"/>
      <w:r w:rsidRPr="00A15279">
        <w:rPr>
          <w:rFonts w:ascii="Times New Roman" w:hAnsi="Times New Roman" w:cs="Times New Roman"/>
          <w:sz w:val="28"/>
          <w:szCs w:val="28"/>
          <w:lang w:val="uk-UA"/>
        </w:rPr>
        <w:t xml:space="preserve">. – Київ : Медицина, 2007. – 199 с. </w:t>
      </w:r>
    </w:p>
    <w:p w:rsidR="00252810" w:rsidRPr="00A15279" w:rsidRDefault="00252810" w:rsidP="00252810">
      <w:pPr>
        <w:numPr>
          <w:ilvl w:val="0"/>
          <w:numId w:val="46"/>
        </w:numPr>
        <w:tabs>
          <w:tab w:val="clear" w:pos="1485"/>
          <w:tab w:val="num" w:pos="0"/>
          <w:tab w:val="left" w:pos="900"/>
        </w:tabs>
        <w:spacing w:after="0" w:line="240" w:lineRule="auto"/>
        <w:ind w:left="0" w:firstLine="540"/>
        <w:jc w:val="both"/>
        <w:rPr>
          <w:rFonts w:ascii="Times New Roman" w:hAnsi="Times New Roman" w:cs="Times New Roman"/>
          <w:sz w:val="28"/>
          <w:szCs w:val="28"/>
          <w:lang w:val="uk-UA"/>
        </w:rPr>
      </w:pPr>
      <w:r w:rsidRPr="00A15279">
        <w:rPr>
          <w:rFonts w:ascii="Times New Roman" w:hAnsi="Times New Roman" w:cs="Times New Roman"/>
          <w:sz w:val="28"/>
          <w:szCs w:val="28"/>
          <w:lang w:val="uk-UA"/>
        </w:rPr>
        <w:t xml:space="preserve"> Смоляр В. І. Фізіологія та гігієна харчування : підручник /В. І. Смоляр. – Київ : Здоров'я, 2000. – 334 с. </w:t>
      </w:r>
    </w:p>
    <w:p w:rsidR="00252810" w:rsidRPr="00A15279" w:rsidRDefault="00252810" w:rsidP="00252810">
      <w:pPr>
        <w:numPr>
          <w:ilvl w:val="0"/>
          <w:numId w:val="46"/>
        </w:numPr>
        <w:tabs>
          <w:tab w:val="clear" w:pos="1485"/>
          <w:tab w:val="num" w:pos="0"/>
          <w:tab w:val="left" w:pos="900"/>
        </w:tabs>
        <w:spacing w:after="0" w:line="240" w:lineRule="auto"/>
        <w:ind w:left="0" w:firstLine="540"/>
        <w:jc w:val="both"/>
        <w:rPr>
          <w:rFonts w:ascii="Times New Roman" w:hAnsi="Times New Roman" w:cs="Times New Roman"/>
          <w:sz w:val="28"/>
          <w:szCs w:val="28"/>
          <w:lang w:val="uk-UA"/>
        </w:rPr>
      </w:pPr>
      <w:r w:rsidRPr="00A15279">
        <w:rPr>
          <w:rFonts w:ascii="Times New Roman" w:hAnsi="Times New Roman" w:cs="Times New Roman"/>
          <w:sz w:val="28"/>
          <w:szCs w:val="28"/>
          <w:lang w:val="uk-UA"/>
        </w:rPr>
        <w:t xml:space="preserve"> Фізіологія людини : посібник /</w:t>
      </w:r>
      <w:proofErr w:type="spellStart"/>
      <w:r w:rsidRPr="00A15279">
        <w:rPr>
          <w:rFonts w:ascii="Times New Roman" w:hAnsi="Times New Roman" w:cs="Times New Roman"/>
          <w:sz w:val="28"/>
          <w:szCs w:val="28"/>
          <w:lang w:val="uk-UA"/>
        </w:rPr>
        <w:t>Загоруйко</w:t>
      </w:r>
      <w:proofErr w:type="spellEnd"/>
      <w:r w:rsidRPr="00A15279">
        <w:rPr>
          <w:rFonts w:ascii="Times New Roman" w:hAnsi="Times New Roman" w:cs="Times New Roman"/>
          <w:sz w:val="28"/>
          <w:szCs w:val="28"/>
          <w:lang w:val="uk-UA"/>
        </w:rPr>
        <w:t xml:space="preserve"> А. А., </w:t>
      </w:r>
      <w:proofErr w:type="spellStart"/>
      <w:r w:rsidRPr="00A15279">
        <w:rPr>
          <w:rFonts w:ascii="Times New Roman" w:hAnsi="Times New Roman" w:cs="Times New Roman"/>
          <w:sz w:val="28"/>
          <w:szCs w:val="28"/>
          <w:lang w:val="uk-UA"/>
        </w:rPr>
        <w:t>Ядловська</w:t>
      </w:r>
      <w:proofErr w:type="spellEnd"/>
      <w:r w:rsidRPr="00A15279">
        <w:rPr>
          <w:rFonts w:ascii="Times New Roman" w:hAnsi="Times New Roman" w:cs="Times New Roman"/>
          <w:sz w:val="28"/>
          <w:szCs w:val="28"/>
          <w:lang w:val="uk-UA"/>
        </w:rPr>
        <w:t xml:space="preserve"> О. М. – Івано-Франківськ,2003. – 195 с.</w:t>
      </w:r>
    </w:p>
    <w:p w:rsidR="00252810" w:rsidRPr="00A15279" w:rsidRDefault="00252810" w:rsidP="00252810">
      <w:pPr>
        <w:numPr>
          <w:ilvl w:val="0"/>
          <w:numId w:val="46"/>
        </w:numPr>
        <w:tabs>
          <w:tab w:val="clear" w:pos="1485"/>
          <w:tab w:val="num" w:pos="0"/>
          <w:tab w:val="left" w:pos="900"/>
        </w:tabs>
        <w:spacing w:after="0" w:line="240" w:lineRule="auto"/>
        <w:ind w:left="0" w:firstLine="540"/>
        <w:jc w:val="both"/>
        <w:rPr>
          <w:rFonts w:ascii="Times New Roman" w:hAnsi="Times New Roman" w:cs="Times New Roman"/>
          <w:sz w:val="28"/>
          <w:szCs w:val="28"/>
          <w:lang w:val="uk-UA"/>
        </w:rPr>
      </w:pPr>
      <w:proofErr w:type="spellStart"/>
      <w:r w:rsidRPr="00A15279">
        <w:rPr>
          <w:rFonts w:ascii="Times New Roman" w:hAnsi="Times New Roman" w:cs="Times New Roman"/>
          <w:sz w:val="28"/>
          <w:szCs w:val="28"/>
          <w:lang w:val="uk-UA"/>
        </w:rPr>
        <w:t>Філімонов</w:t>
      </w:r>
      <w:proofErr w:type="spellEnd"/>
      <w:r w:rsidRPr="00A15279">
        <w:rPr>
          <w:rFonts w:ascii="Times New Roman" w:hAnsi="Times New Roman" w:cs="Times New Roman"/>
          <w:sz w:val="28"/>
          <w:szCs w:val="28"/>
          <w:lang w:val="uk-UA"/>
        </w:rPr>
        <w:t xml:space="preserve"> В. І. Фізіологія людини в запитаннях і відповідях : посібник /В. І. </w:t>
      </w:r>
      <w:proofErr w:type="spellStart"/>
      <w:r w:rsidRPr="00A15279">
        <w:rPr>
          <w:rFonts w:ascii="Times New Roman" w:hAnsi="Times New Roman" w:cs="Times New Roman"/>
          <w:sz w:val="28"/>
          <w:szCs w:val="28"/>
          <w:lang w:val="uk-UA"/>
        </w:rPr>
        <w:t>Філімонов</w:t>
      </w:r>
      <w:proofErr w:type="spellEnd"/>
      <w:r w:rsidRPr="00A15279">
        <w:rPr>
          <w:rFonts w:ascii="Times New Roman" w:hAnsi="Times New Roman" w:cs="Times New Roman"/>
          <w:sz w:val="28"/>
          <w:szCs w:val="28"/>
          <w:lang w:val="uk-UA"/>
        </w:rPr>
        <w:t xml:space="preserve">. – Вінниця : Нова книга, 2010. – 456 с. </w:t>
      </w:r>
    </w:p>
    <w:p w:rsidR="00252810" w:rsidRPr="00A15279" w:rsidRDefault="00252810" w:rsidP="00252810">
      <w:pPr>
        <w:numPr>
          <w:ilvl w:val="0"/>
          <w:numId w:val="46"/>
        </w:numPr>
        <w:tabs>
          <w:tab w:val="clear" w:pos="1485"/>
          <w:tab w:val="num" w:pos="0"/>
          <w:tab w:val="left" w:pos="900"/>
        </w:tabs>
        <w:spacing w:after="0" w:line="240" w:lineRule="auto"/>
        <w:ind w:left="0" w:firstLine="540"/>
        <w:jc w:val="both"/>
        <w:rPr>
          <w:rFonts w:ascii="Times New Roman" w:hAnsi="Times New Roman" w:cs="Times New Roman"/>
          <w:sz w:val="28"/>
          <w:szCs w:val="28"/>
          <w:lang w:val="uk-UA"/>
        </w:rPr>
      </w:pPr>
      <w:r w:rsidRPr="00A15279">
        <w:rPr>
          <w:rFonts w:ascii="Times New Roman" w:hAnsi="Times New Roman" w:cs="Times New Roman"/>
          <w:sz w:val="28"/>
          <w:szCs w:val="28"/>
          <w:lang w:val="uk-UA"/>
        </w:rPr>
        <w:t xml:space="preserve"> </w:t>
      </w:r>
      <w:proofErr w:type="spellStart"/>
      <w:r w:rsidRPr="00A15279">
        <w:rPr>
          <w:rFonts w:ascii="Times New Roman" w:hAnsi="Times New Roman" w:cs="Times New Roman"/>
          <w:sz w:val="28"/>
          <w:szCs w:val="28"/>
          <w:lang w:val="uk-UA"/>
        </w:rPr>
        <w:t>Чайченко</w:t>
      </w:r>
      <w:proofErr w:type="spellEnd"/>
      <w:r w:rsidRPr="00A15279">
        <w:rPr>
          <w:rFonts w:ascii="Times New Roman" w:hAnsi="Times New Roman" w:cs="Times New Roman"/>
          <w:sz w:val="28"/>
          <w:szCs w:val="28"/>
          <w:lang w:val="uk-UA"/>
        </w:rPr>
        <w:t xml:space="preserve"> Г. М. Фізіологія людини і тварини: підручник / Г. М. </w:t>
      </w:r>
      <w:proofErr w:type="spellStart"/>
      <w:r w:rsidRPr="00A15279">
        <w:rPr>
          <w:rFonts w:ascii="Times New Roman" w:hAnsi="Times New Roman" w:cs="Times New Roman"/>
          <w:sz w:val="28"/>
          <w:szCs w:val="28"/>
          <w:lang w:val="uk-UA"/>
        </w:rPr>
        <w:t>Чайченко</w:t>
      </w:r>
      <w:proofErr w:type="spellEnd"/>
      <w:r w:rsidRPr="00A15279">
        <w:rPr>
          <w:rFonts w:ascii="Times New Roman" w:hAnsi="Times New Roman" w:cs="Times New Roman"/>
          <w:sz w:val="28"/>
          <w:szCs w:val="28"/>
          <w:lang w:val="uk-UA"/>
        </w:rPr>
        <w:t>, В. О. Цибенко, В. Д.</w:t>
      </w:r>
      <w:proofErr w:type="spellStart"/>
      <w:r w:rsidRPr="00A15279">
        <w:rPr>
          <w:rFonts w:ascii="Times New Roman" w:hAnsi="Times New Roman" w:cs="Times New Roman"/>
          <w:sz w:val="28"/>
          <w:szCs w:val="28"/>
          <w:lang w:val="uk-UA"/>
        </w:rPr>
        <w:t>Сокур</w:t>
      </w:r>
      <w:proofErr w:type="spellEnd"/>
      <w:r w:rsidRPr="00A15279">
        <w:rPr>
          <w:rFonts w:ascii="Times New Roman" w:hAnsi="Times New Roman" w:cs="Times New Roman"/>
          <w:sz w:val="28"/>
          <w:szCs w:val="28"/>
          <w:lang w:val="uk-UA"/>
        </w:rPr>
        <w:t xml:space="preserve">. – Київ : Вища школа, 2003. – 463 с. </w:t>
      </w:r>
    </w:p>
    <w:p w:rsidR="00252810" w:rsidRPr="00A15279" w:rsidRDefault="00252810" w:rsidP="00252810">
      <w:pPr>
        <w:numPr>
          <w:ilvl w:val="0"/>
          <w:numId w:val="46"/>
        </w:numPr>
        <w:tabs>
          <w:tab w:val="clear" w:pos="1485"/>
          <w:tab w:val="num" w:pos="0"/>
          <w:tab w:val="left" w:pos="900"/>
        </w:tabs>
        <w:spacing w:after="0" w:line="240" w:lineRule="auto"/>
        <w:ind w:left="0" w:firstLine="540"/>
        <w:jc w:val="both"/>
        <w:rPr>
          <w:rFonts w:ascii="Times New Roman" w:hAnsi="Times New Roman" w:cs="Times New Roman"/>
          <w:sz w:val="28"/>
          <w:szCs w:val="28"/>
          <w:lang w:val="uk-UA"/>
        </w:rPr>
      </w:pPr>
      <w:r w:rsidRPr="00A15279">
        <w:rPr>
          <w:rFonts w:ascii="Times New Roman" w:hAnsi="Times New Roman" w:cs="Times New Roman"/>
          <w:sz w:val="28"/>
          <w:szCs w:val="28"/>
          <w:lang w:val="uk-UA"/>
        </w:rPr>
        <w:t xml:space="preserve"> </w:t>
      </w:r>
      <w:proofErr w:type="spellStart"/>
      <w:r w:rsidRPr="00A15279">
        <w:rPr>
          <w:rFonts w:ascii="Times New Roman" w:hAnsi="Times New Roman" w:cs="Times New Roman"/>
          <w:sz w:val="28"/>
          <w:szCs w:val="28"/>
          <w:lang w:val="uk-UA"/>
        </w:rPr>
        <w:t>Чайченко</w:t>
      </w:r>
      <w:proofErr w:type="spellEnd"/>
      <w:r w:rsidRPr="00A15279">
        <w:rPr>
          <w:rFonts w:ascii="Times New Roman" w:hAnsi="Times New Roman" w:cs="Times New Roman"/>
          <w:sz w:val="28"/>
          <w:szCs w:val="28"/>
          <w:lang w:val="uk-UA"/>
        </w:rPr>
        <w:t xml:space="preserve"> Г. М. Фізіологія вищої нервової діяльності : підручник /Г.М.</w:t>
      </w:r>
      <w:proofErr w:type="spellStart"/>
      <w:r w:rsidRPr="00A15279">
        <w:rPr>
          <w:rFonts w:ascii="Times New Roman" w:hAnsi="Times New Roman" w:cs="Times New Roman"/>
          <w:sz w:val="28"/>
          <w:szCs w:val="28"/>
          <w:lang w:val="uk-UA"/>
        </w:rPr>
        <w:t>Чайченко</w:t>
      </w:r>
      <w:proofErr w:type="spellEnd"/>
      <w:r w:rsidRPr="00A15279">
        <w:rPr>
          <w:rFonts w:ascii="Times New Roman" w:hAnsi="Times New Roman" w:cs="Times New Roman"/>
          <w:sz w:val="28"/>
          <w:szCs w:val="28"/>
          <w:lang w:val="uk-UA"/>
        </w:rPr>
        <w:t xml:space="preserve">. – Київ : Либідь, 1993. – 214 с. </w:t>
      </w:r>
    </w:p>
    <w:p w:rsidR="00252810" w:rsidRPr="00A15279" w:rsidRDefault="00252810" w:rsidP="00252810">
      <w:pPr>
        <w:numPr>
          <w:ilvl w:val="0"/>
          <w:numId w:val="46"/>
        </w:numPr>
        <w:tabs>
          <w:tab w:val="clear" w:pos="1485"/>
          <w:tab w:val="num" w:pos="0"/>
          <w:tab w:val="left" w:pos="900"/>
        </w:tabs>
        <w:spacing w:after="0" w:line="240" w:lineRule="auto"/>
        <w:ind w:left="0" w:firstLine="540"/>
        <w:jc w:val="both"/>
        <w:rPr>
          <w:rFonts w:ascii="Times New Roman" w:hAnsi="Times New Roman" w:cs="Times New Roman"/>
          <w:sz w:val="28"/>
          <w:szCs w:val="28"/>
          <w:lang w:val="uk-UA"/>
        </w:rPr>
      </w:pPr>
      <w:r w:rsidRPr="00A15279">
        <w:rPr>
          <w:rFonts w:ascii="Times New Roman" w:hAnsi="Times New Roman" w:cs="Times New Roman"/>
          <w:sz w:val="28"/>
          <w:szCs w:val="28"/>
          <w:lang w:val="uk-UA"/>
        </w:rPr>
        <w:t xml:space="preserve"> Яремко Є. О. Фізіологія людини : метод. </w:t>
      </w:r>
      <w:proofErr w:type="spellStart"/>
      <w:r w:rsidRPr="00A15279">
        <w:rPr>
          <w:rFonts w:ascii="Times New Roman" w:hAnsi="Times New Roman" w:cs="Times New Roman"/>
          <w:sz w:val="28"/>
          <w:szCs w:val="28"/>
          <w:lang w:val="uk-UA"/>
        </w:rPr>
        <w:t>посіб</w:t>
      </w:r>
      <w:proofErr w:type="spellEnd"/>
      <w:r w:rsidRPr="00A15279">
        <w:rPr>
          <w:rFonts w:ascii="Times New Roman" w:hAnsi="Times New Roman" w:cs="Times New Roman"/>
          <w:sz w:val="28"/>
          <w:szCs w:val="28"/>
          <w:lang w:val="uk-UA"/>
        </w:rPr>
        <w:t xml:space="preserve">. /Є. О. Яремко, Л.С. </w:t>
      </w:r>
      <w:proofErr w:type="spellStart"/>
      <w:r w:rsidRPr="00A15279">
        <w:rPr>
          <w:rFonts w:ascii="Times New Roman" w:hAnsi="Times New Roman" w:cs="Times New Roman"/>
          <w:sz w:val="28"/>
          <w:szCs w:val="28"/>
          <w:lang w:val="uk-UA"/>
        </w:rPr>
        <w:t>Вовканич</w:t>
      </w:r>
      <w:proofErr w:type="spellEnd"/>
      <w:r w:rsidRPr="00A15279">
        <w:rPr>
          <w:rFonts w:ascii="Times New Roman" w:hAnsi="Times New Roman" w:cs="Times New Roman"/>
          <w:sz w:val="28"/>
          <w:szCs w:val="28"/>
          <w:lang w:val="uk-UA"/>
        </w:rPr>
        <w:t xml:space="preserve">, Д. І. </w:t>
      </w:r>
      <w:proofErr w:type="spellStart"/>
      <w:r w:rsidRPr="00A15279">
        <w:rPr>
          <w:rFonts w:ascii="Times New Roman" w:hAnsi="Times New Roman" w:cs="Times New Roman"/>
          <w:sz w:val="28"/>
          <w:szCs w:val="28"/>
          <w:lang w:val="uk-UA"/>
        </w:rPr>
        <w:t>Бергтраум</w:t>
      </w:r>
      <w:proofErr w:type="spellEnd"/>
      <w:r w:rsidRPr="00A15279">
        <w:rPr>
          <w:rFonts w:ascii="Times New Roman" w:hAnsi="Times New Roman" w:cs="Times New Roman"/>
          <w:sz w:val="28"/>
          <w:szCs w:val="28"/>
          <w:lang w:val="uk-UA"/>
        </w:rPr>
        <w:t xml:space="preserve">, З. І. </w:t>
      </w:r>
      <w:proofErr w:type="spellStart"/>
      <w:r w:rsidRPr="00A15279">
        <w:rPr>
          <w:rFonts w:ascii="Times New Roman" w:hAnsi="Times New Roman" w:cs="Times New Roman"/>
          <w:sz w:val="28"/>
          <w:szCs w:val="28"/>
          <w:lang w:val="uk-UA"/>
        </w:rPr>
        <w:t>Коритко</w:t>
      </w:r>
      <w:proofErr w:type="spellEnd"/>
      <w:r w:rsidRPr="00A15279">
        <w:rPr>
          <w:rFonts w:ascii="Times New Roman" w:hAnsi="Times New Roman" w:cs="Times New Roman"/>
          <w:sz w:val="28"/>
          <w:szCs w:val="28"/>
          <w:lang w:val="uk-UA"/>
        </w:rPr>
        <w:t>. – Львів : Сполом, 2008. –184 с.</w:t>
      </w:r>
    </w:p>
    <w:p w:rsidR="00252810" w:rsidRPr="00A15279" w:rsidRDefault="00252810" w:rsidP="00252810">
      <w:pPr>
        <w:numPr>
          <w:ilvl w:val="0"/>
          <w:numId w:val="46"/>
        </w:numPr>
        <w:tabs>
          <w:tab w:val="clear" w:pos="1485"/>
          <w:tab w:val="num" w:pos="0"/>
          <w:tab w:val="left" w:pos="900"/>
        </w:tabs>
        <w:spacing w:after="0" w:line="240" w:lineRule="auto"/>
        <w:ind w:left="0" w:firstLine="540"/>
        <w:jc w:val="both"/>
        <w:rPr>
          <w:rFonts w:ascii="Times New Roman" w:hAnsi="Times New Roman" w:cs="Times New Roman"/>
          <w:sz w:val="28"/>
          <w:szCs w:val="28"/>
          <w:lang w:val="uk-UA"/>
        </w:rPr>
      </w:pPr>
      <w:r w:rsidRPr="00A15279">
        <w:rPr>
          <w:rFonts w:ascii="Times New Roman" w:hAnsi="Times New Roman" w:cs="Times New Roman"/>
          <w:sz w:val="28"/>
          <w:szCs w:val="28"/>
          <w:lang w:val="uk-UA"/>
        </w:rPr>
        <w:t xml:space="preserve"> Яремко Є. О. Фізіологія людини : </w:t>
      </w:r>
      <w:proofErr w:type="spellStart"/>
      <w:r w:rsidRPr="00A15279">
        <w:rPr>
          <w:rFonts w:ascii="Times New Roman" w:hAnsi="Times New Roman" w:cs="Times New Roman"/>
          <w:sz w:val="28"/>
          <w:szCs w:val="28"/>
          <w:lang w:val="uk-UA"/>
        </w:rPr>
        <w:t>навч</w:t>
      </w:r>
      <w:proofErr w:type="spellEnd"/>
      <w:r w:rsidRPr="00A15279">
        <w:rPr>
          <w:rFonts w:ascii="Times New Roman" w:hAnsi="Times New Roman" w:cs="Times New Roman"/>
          <w:sz w:val="28"/>
          <w:szCs w:val="28"/>
          <w:lang w:val="uk-UA"/>
        </w:rPr>
        <w:t xml:space="preserve">. </w:t>
      </w:r>
      <w:proofErr w:type="spellStart"/>
      <w:r w:rsidRPr="00A15279">
        <w:rPr>
          <w:rFonts w:ascii="Times New Roman" w:hAnsi="Times New Roman" w:cs="Times New Roman"/>
          <w:sz w:val="28"/>
          <w:szCs w:val="28"/>
          <w:lang w:val="uk-UA"/>
        </w:rPr>
        <w:t>посіб</w:t>
      </w:r>
      <w:proofErr w:type="spellEnd"/>
      <w:r w:rsidRPr="00A15279">
        <w:rPr>
          <w:rFonts w:ascii="Times New Roman" w:hAnsi="Times New Roman" w:cs="Times New Roman"/>
          <w:sz w:val="28"/>
          <w:szCs w:val="28"/>
          <w:lang w:val="uk-UA"/>
        </w:rPr>
        <w:t xml:space="preserve">./ Є. О. Яремко, Л.С. </w:t>
      </w:r>
      <w:proofErr w:type="spellStart"/>
      <w:r w:rsidRPr="00A15279">
        <w:rPr>
          <w:rFonts w:ascii="Times New Roman" w:hAnsi="Times New Roman" w:cs="Times New Roman"/>
          <w:sz w:val="28"/>
          <w:szCs w:val="28"/>
          <w:lang w:val="uk-UA"/>
        </w:rPr>
        <w:t>Вовканич</w:t>
      </w:r>
      <w:proofErr w:type="spellEnd"/>
      <w:r w:rsidRPr="00A15279">
        <w:rPr>
          <w:rFonts w:ascii="Times New Roman" w:hAnsi="Times New Roman" w:cs="Times New Roman"/>
          <w:sz w:val="28"/>
          <w:szCs w:val="28"/>
          <w:lang w:val="uk-UA"/>
        </w:rPr>
        <w:t xml:space="preserve">, Д. І. </w:t>
      </w:r>
      <w:proofErr w:type="spellStart"/>
      <w:r w:rsidRPr="00A15279">
        <w:rPr>
          <w:rFonts w:ascii="Times New Roman" w:hAnsi="Times New Roman" w:cs="Times New Roman"/>
          <w:sz w:val="28"/>
          <w:szCs w:val="28"/>
          <w:lang w:val="uk-UA"/>
        </w:rPr>
        <w:t>Бергтраум</w:t>
      </w:r>
      <w:proofErr w:type="spellEnd"/>
      <w:r w:rsidRPr="00A15279">
        <w:rPr>
          <w:rFonts w:ascii="Times New Roman" w:hAnsi="Times New Roman" w:cs="Times New Roman"/>
          <w:sz w:val="28"/>
          <w:szCs w:val="28"/>
          <w:lang w:val="uk-UA"/>
        </w:rPr>
        <w:t xml:space="preserve">, З. І. </w:t>
      </w:r>
      <w:proofErr w:type="spellStart"/>
      <w:r w:rsidRPr="00A15279">
        <w:rPr>
          <w:rFonts w:ascii="Times New Roman" w:hAnsi="Times New Roman" w:cs="Times New Roman"/>
          <w:sz w:val="28"/>
          <w:szCs w:val="28"/>
          <w:lang w:val="uk-UA"/>
        </w:rPr>
        <w:t>Коритко</w:t>
      </w:r>
      <w:proofErr w:type="spellEnd"/>
      <w:r w:rsidRPr="00A15279">
        <w:rPr>
          <w:rFonts w:ascii="Times New Roman" w:hAnsi="Times New Roman" w:cs="Times New Roman"/>
          <w:sz w:val="28"/>
          <w:szCs w:val="28"/>
          <w:lang w:val="uk-UA"/>
        </w:rPr>
        <w:t xml:space="preserve">, Ф.В.Музика. – Вид. </w:t>
      </w:r>
      <w:proofErr w:type="spellStart"/>
      <w:r w:rsidRPr="00A15279">
        <w:rPr>
          <w:rFonts w:ascii="Times New Roman" w:hAnsi="Times New Roman" w:cs="Times New Roman"/>
          <w:sz w:val="28"/>
          <w:szCs w:val="28"/>
          <w:lang w:val="uk-UA"/>
        </w:rPr>
        <w:t>2-ге</w:t>
      </w:r>
      <w:proofErr w:type="spellEnd"/>
      <w:r w:rsidRPr="00A15279">
        <w:rPr>
          <w:rFonts w:ascii="Times New Roman" w:hAnsi="Times New Roman" w:cs="Times New Roman"/>
          <w:sz w:val="28"/>
          <w:szCs w:val="28"/>
          <w:lang w:val="uk-UA"/>
        </w:rPr>
        <w:t xml:space="preserve">, </w:t>
      </w:r>
      <w:proofErr w:type="spellStart"/>
      <w:r w:rsidRPr="00A15279">
        <w:rPr>
          <w:rFonts w:ascii="Times New Roman" w:hAnsi="Times New Roman" w:cs="Times New Roman"/>
          <w:sz w:val="28"/>
          <w:szCs w:val="28"/>
          <w:lang w:val="uk-UA"/>
        </w:rPr>
        <w:t>допов</w:t>
      </w:r>
      <w:proofErr w:type="spellEnd"/>
      <w:r w:rsidRPr="00A15279">
        <w:rPr>
          <w:rFonts w:ascii="Times New Roman" w:hAnsi="Times New Roman" w:cs="Times New Roman"/>
          <w:sz w:val="28"/>
          <w:szCs w:val="28"/>
          <w:lang w:val="uk-UA"/>
        </w:rPr>
        <w:t xml:space="preserve">. – Львів : </w:t>
      </w:r>
      <w:proofErr w:type="spellStart"/>
      <w:r w:rsidRPr="00A15279">
        <w:rPr>
          <w:rFonts w:ascii="Times New Roman" w:hAnsi="Times New Roman" w:cs="Times New Roman"/>
          <w:sz w:val="28"/>
          <w:szCs w:val="28"/>
          <w:lang w:val="uk-UA"/>
        </w:rPr>
        <w:t>ЛДУФК</w:t>
      </w:r>
      <w:proofErr w:type="spellEnd"/>
      <w:r w:rsidRPr="00A15279">
        <w:rPr>
          <w:rFonts w:ascii="Times New Roman" w:hAnsi="Times New Roman" w:cs="Times New Roman"/>
          <w:sz w:val="28"/>
          <w:szCs w:val="28"/>
          <w:lang w:val="uk-UA"/>
        </w:rPr>
        <w:t xml:space="preserve">, 2013. – 207 с. </w:t>
      </w:r>
    </w:p>
    <w:p w:rsidR="00252810" w:rsidRPr="00A15279" w:rsidRDefault="00252810" w:rsidP="00252810">
      <w:pPr>
        <w:numPr>
          <w:ilvl w:val="0"/>
          <w:numId w:val="46"/>
        </w:numPr>
        <w:tabs>
          <w:tab w:val="clear" w:pos="1485"/>
          <w:tab w:val="num" w:pos="0"/>
          <w:tab w:val="left" w:pos="900"/>
        </w:tabs>
        <w:spacing w:after="0" w:line="240" w:lineRule="auto"/>
        <w:ind w:left="0" w:firstLine="540"/>
        <w:jc w:val="both"/>
        <w:rPr>
          <w:rFonts w:ascii="Times New Roman" w:hAnsi="Times New Roman" w:cs="Times New Roman"/>
          <w:sz w:val="28"/>
          <w:szCs w:val="28"/>
          <w:lang w:val="uk-UA"/>
        </w:rPr>
      </w:pPr>
      <w:r w:rsidRPr="00A15279">
        <w:rPr>
          <w:rFonts w:ascii="Times New Roman" w:hAnsi="Times New Roman" w:cs="Times New Roman"/>
          <w:sz w:val="28"/>
          <w:szCs w:val="28"/>
          <w:lang w:val="uk-UA"/>
        </w:rPr>
        <w:t xml:space="preserve"> Яремко Є. О.  Фізіологія людини : метод. </w:t>
      </w:r>
      <w:proofErr w:type="spellStart"/>
      <w:r w:rsidRPr="00A15279">
        <w:rPr>
          <w:rFonts w:ascii="Times New Roman" w:hAnsi="Times New Roman" w:cs="Times New Roman"/>
          <w:sz w:val="28"/>
          <w:szCs w:val="28"/>
          <w:lang w:val="uk-UA"/>
        </w:rPr>
        <w:t>посіб</w:t>
      </w:r>
      <w:proofErr w:type="spellEnd"/>
      <w:r w:rsidRPr="00A15279">
        <w:rPr>
          <w:rFonts w:ascii="Times New Roman" w:hAnsi="Times New Roman" w:cs="Times New Roman"/>
          <w:sz w:val="28"/>
          <w:szCs w:val="28"/>
          <w:lang w:val="uk-UA"/>
        </w:rPr>
        <w:t xml:space="preserve">. до лабораторних занять / Яремко Є. О., </w:t>
      </w:r>
      <w:proofErr w:type="spellStart"/>
      <w:r w:rsidRPr="00A15279">
        <w:rPr>
          <w:rFonts w:ascii="Times New Roman" w:hAnsi="Times New Roman" w:cs="Times New Roman"/>
          <w:sz w:val="28"/>
          <w:szCs w:val="28"/>
          <w:lang w:val="uk-UA"/>
        </w:rPr>
        <w:t>Вовканич</w:t>
      </w:r>
      <w:proofErr w:type="spellEnd"/>
      <w:r w:rsidRPr="00A15279">
        <w:rPr>
          <w:rFonts w:ascii="Times New Roman" w:hAnsi="Times New Roman" w:cs="Times New Roman"/>
          <w:sz w:val="28"/>
          <w:szCs w:val="28"/>
          <w:lang w:val="uk-UA"/>
        </w:rPr>
        <w:t xml:space="preserve"> Л. С., </w:t>
      </w:r>
      <w:proofErr w:type="spellStart"/>
      <w:r w:rsidRPr="00A15279">
        <w:rPr>
          <w:rFonts w:ascii="Times New Roman" w:hAnsi="Times New Roman" w:cs="Times New Roman"/>
          <w:sz w:val="28"/>
          <w:szCs w:val="28"/>
          <w:lang w:val="uk-UA"/>
        </w:rPr>
        <w:t>Бергтраум</w:t>
      </w:r>
      <w:proofErr w:type="spellEnd"/>
      <w:r w:rsidRPr="00A15279">
        <w:rPr>
          <w:rFonts w:ascii="Times New Roman" w:hAnsi="Times New Roman" w:cs="Times New Roman"/>
          <w:sz w:val="28"/>
          <w:szCs w:val="28"/>
          <w:lang w:val="uk-UA"/>
        </w:rPr>
        <w:t xml:space="preserve"> Д. І., </w:t>
      </w:r>
      <w:proofErr w:type="spellStart"/>
      <w:r w:rsidRPr="00A15279">
        <w:rPr>
          <w:rFonts w:ascii="Times New Roman" w:hAnsi="Times New Roman" w:cs="Times New Roman"/>
          <w:sz w:val="28"/>
          <w:szCs w:val="28"/>
          <w:lang w:val="uk-UA"/>
        </w:rPr>
        <w:t>Коритко</w:t>
      </w:r>
      <w:proofErr w:type="spellEnd"/>
      <w:r w:rsidRPr="00A15279">
        <w:rPr>
          <w:rFonts w:ascii="Times New Roman" w:hAnsi="Times New Roman" w:cs="Times New Roman"/>
          <w:sz w:val="28"/>
          <w:szCs w:val="28"/>
          <w:lang w:val="uk-UA"/>
        </w:rPr>
        <w:t xml:space="preserve"> З. І. – Львів : Сполом, 2008. –182 с. </w:t>
      </w:r>
    </w:p>
    <w:p w:rsidR="00252810" w:rsidRPr="00A15279" w:rsidRDefault="00252810" w:rsidP="00252810">
      <w:pPr>
        <w:numPr>
          <w:ilvl w:val="0"/>
          <w:numId w:val="46"/>
        </w:numPr>
        <w:tabs>
          <w:tab w:val="clear" w:pos="1485"/>
          <w:tab w:val="num" w:pos="0"/>
          <w:tab w:val="left" w:pos="900"/>
        </w:tabs>
        <w:spacing w:after="0" w:line="240" w:lineRule="auto"/>
        <w:ind w:left="0" w:firstLine="540"/>
        <w:jc w:val="both"/>
        <w:rPr>
          <w:rFonts w:ascii="Times New Roman" w:hAnsi="Times New Roman" w:cs="Times New Roman"/>
          <w:sz w:val="28"/>
          <w:szCs w:val="28"/>
          <w:lang w:val="uk-UA"/>
        </w:rPr>
      </w:pPr>
      <w:r w:rsidRPr="00A15279">
        <w:rPr>
          <w:rFonts w:ascii="Times New Roman" w:hAnsi="Times New Roman" w:cs="Times New Roman"/>
          <w:sz w:val="28"/>
          <w:szCs w:val="28"/>
          <w:lang w:val="uk-UA"/>
        </w:rPr>
        <w:t xml:space="preserve">  Яновський І.І. Фізіологія людини і тварин. Практикум: </w:t>
      </w:r>
      <w:proofErr w:type="spellStart"/>
      <w:r w:rsidRPr="00A15279">
        <w:rPr>
          <w:rFonts w:ascii="Times New Roman" w:hAnsi="Times New Roman" w:cs="Times New Roman"/>
          <w:sz w:val="28"/>
          <w:szCs w:val="28"/>
          <w:lang w:val="uk-UA"/>
        </w:rPr>
        <w:t>навч</w:t>
      </w:r>
      <w:proofErr w:type="spellEnd"/>
      <w:r w:rsidRPr="00A15279">
        <w:rPr>
          <w:rFonts w:ascii="Times New Roman" w:hAnsi="Times New Roman" w:cs="Times New Roman"/>
          <w:sz w:val="28"/>
          <w:szCs w:val="28"/>
          <w:lang w:val="uk-UA"/>
        </w:rPr>
        <w:t>. посібник. / І.І.Яновський, П.В.Ужако. – К.: Вища шк., 1991. – 175с.</w:t>
      </w:r>
    </w:p>
    <w:p w:rsidR="00252810" w:rsidRPr="00A15279" w:rsidRDefault="00252810" w:rsidP="00252810">
      <w:pPr>
        <w:numPr>
          <w:ilvl w:val="0"/>
          <w:numId w:val="46"/>
        </w:numPr>
        <w:tabs>
          <w:tab w:val="clear" w:pos="1485"/>
          <w:tab w:val="num" w:pos="0"/>
          <w:tab w:val="left" w:pos="900"/>
        </w:tabs>
        <w:spacing w:after="0" w:line="240" w:lineRule="auto"/>
        <w:ind w:left="0" w:firstLine="540"/>
        <w:jc w:val="both"/>
        <w:rPr>
          <w:rFonts w:ascii="Times New Roman" w:hAnsi="Times New Roman" w:cs="Times New Roman"/>
          <w:sz w:val="28"/>
          <w:szCs w:val="28"/>
          <w:lang w:val="uk-UA"/>
        </w:rPr>
      </w:pPr>
      <w:r w:rsidRPr="00A15279">
        <w:rPr>
          <w:rFonts w:ascii="Times New Roman" w:hAnsi="Times New Roman" w:cs="Times New Roman"/>
          <w:sz w:val="28"/>
          <w:szCs w:val="28"/>
          <w:lang w:val="uk-UA"/>
        </w:rPr>
        <w:t xml:space="preserve"> Ярослав С.Ю. Практикум по фізіології людини і тварин. / С.Ю.Ярослав, М.Т.</w:t>
      </w:r>
      <w:proofErr w:type="spellStart"/>
      <w:r w:rsidRPr="00A15279">
        <w:rPr>
          <w:rFonts w:ascii="Times New Roman" w:hAnsi="Times New Roman" w:cs="Times New Roman"/>
          <w:sz w:val="28"/>
          <w:szCs w:val="28"/>
          <w:lang w:val="uk-UA"/>
        </w:rPr>
        <w:t>Ананенко</w:t>
      </w:r>
      <w:proofErr w:type="spellEnd"/>
      <w:r w:rsidRPr="00A15279">
        <w:rPr>
          <w:rFonts w:ascii="Times New Roman" w:hAnsi="Times New Roman" w:cs="Times New Roman"/>
          <w:sz w:val="28"/>
          <w:szCs w:val="28"/>
          <w:lang w:val="uk-UA"/>
        </w:rPr>
        <w:t>. – К.: Вища шк., 1976. – 380 с.</w:t>
      </w:r>
    </w:p>
    <w:p w:rsidR="00252810" w:rsidRPr="00A15279" w:rsidRDefault="00252810" w:rsidP="00252810">
      <w:pPr>
        <w:spacing w:line="240" w:lineRule="auto"/>
        <w:ind w:firstLine="540"/>
        <w:jc w:val="both"/>
        <w:rPr>
          <w:rFonts w:ascii="Times New Roman" w:hAnsi="Times New Roman" w:cs="Times New Roman"/>
          <w:b/>
          <w:sz w:val="28"/>
          <w:szCs w:val="28"/>
          <w:lang w:val="uk-UA"/>
        </w:rPr>
      </w:pPr>
      <w:r w:rsidRPr="00A15279">
        <w:rPr>
          <w:rFonts w:ascii="Times New Roman" w:hAnsi="Times New Roman" w:cs="Times New Roman"/>
          <w:b/>
          <w:sz w:val="28"/>
          <w:szCs w:val="28"/>
          <w:lang w:val="uk-UA"/>
        </w:rPr>
        <w:t>Додаткова:</w:t>
      </w:r>
    </w:p>
    <w:p w:rsidR="00252810" w:rsidRPr="00A15279" w:rsidRDefault="00252810" w:rsidP="00252810">
      <w:pPr>
        <w:numPr>
          <w:ilvl w:val="0"/>
          <w:numId w:val="46"/>
        </w:numPr>
        <w:tabs>
          <w:tab w:val="clear" w:pos="1485"/>
          <w:tab w:val="num" w:pos="0"/>
          <w:tab w:val="left" w:pos="1080"/>
        </w:tabs>
        <w:spacing w:after="0" w:line="240" w:lineRule="auto"/>
        <w:ind w:left="0" w:firstLine="540"/>
        <w:jc w:val="both"/>
        <w:rPr>
          <w:rFonts w:ascii="Times New Roman" w:hAnsi="Times New Roman" w:cs="Times New Roman"/>
          <w:sz w:val="28"/>
          <w:szCs w:val="28"/>
          <w:lang w:val="uk-UA"/>
        </w:rPr>
      </w:pPr>
      <w:proofErr w:type="spellStart"/>
      <w:r w:rsidRPr="00A15279">
        <w:rPr>
          <w:rFonts w:ascii="Times New Roman" w:hAnsi="Times New Roman" w:cs="Times New Roman"/>
          <w:sz w:val="28"/>
          <w:szCs w:val="28"/>
          <w:lang w:val="uk-UA"/>
        </w:rPr>
        <w:t>Воронин</w:t>
      </w:r>
      <w:proofErr w:type="spellEnd"/>
      <w:r w:rsidRPr="00A15279">
        <w:rPr>
          <w:rFonts w:ascii="Times New Roman" w:hAnsi="Times New Roman" w:cs="Times New Roman"/>
          <w:sz w:val="28"/>
          <w:szCs w:val="28"/>
          <w:lang w:val="uk-UA"/>
        </w:rPr>
        <w:t xml:space="preserve"> Л. Г. </w:t>
      </w:r>
      <w:proofErr w:type="spellStart"/>
      <w:r w:rsidRPr="00A15279">
        <w:rPr>
          <w:rFonts w:ascii="Times New Roman" w:hAnsi="Times New Roman" w:cs="Times New Roman"/>
          <w:sz w:val="28"/>
          <w:szCs w:val="28"/>
          <w:lang w:val="uk-UA"/>
        </w:rPr>
        <w:t>Физиология</w:t>
      </w:r>
      <w:proofErr w:type="spellEnd"/>
      <w:r w:rsidRPr="00A15279">
        <w:rPr>
          <w:rFonts w:ascii="Times New Roman" w:hAnsi="Times New Roman" w:cs="Times New Roman"/>
          <w:sz w:val="28"/>
          <w:szCs w:val="28"/>
          <w:lang w:val="uk-UA"/>
        </w:rPr>
        <w:t xml:space="preserve"> </w:t>
      </w:r>
      <w:proofErr w:type="spellStart"/>
      <w:r w:rsidRPr="00A15279">
        <w:rPr>
          <w:rFonts w:ascii="Times New Roman" w:hAnsi="Times New Roman" w:cs="Times New Roman"/>
          <w:sz w:val="28"/>
          <w:szCs w:val="28"/>
          <w:lang w:val="uk-UA"/>
        </w:rPr>
        <w:t>высшей</w:t>
      </w:r>
      <w:proofErr w:type="spellEnd"/>
      <w:r w:rsidRPr="00A15279">
        <w:rPr>
          <w:rFonts w:ascii="Times New Roman" w:hAnsi="Times New Roman" w:cs="Times New Roman"/>
          <w:sz w:val="28"/>
          <w:szCs w:val="28"/>
          <w:lang w:val="uk-UA"/>
        </w:rPr>
        <w:t xml:space="preserve"> </w:t>
      </w:r>
      <w:proofErr w:type="spellStart"/>
      <w:r w:rsidRPr="00A15279">
        <w:rPr>
          <w:rFonts w:ascii="Times New Roman" w:hAnsi="Times New Roman" w:cs="Times New Roman"/>
          <w:sz w:val="28"/>
          <w:szCs w:val="28"/>
          <w:lang w:val="uk-UA"/>
        </w:rPr>
        <w:t>нервной</w:t>
      </w:r>
      <w:proofErr w:type="spellEnd"/>
      <w:r w:rsidRPr="00A15279">
        <w:rPr>
          <w:rFonts w:ascii="Times New Roman" w:hAnsi="Times New Roman" w:cs="Times New Roman"/>
          <w:sz w:val="28"/>
          <w:szCs w:val="28"/>
          <w:lang w:val="uk-UA"/>
        </w:rPr>
        <w:t xml:space="preserve"> </w:t>
      </w:r>
      <w:proofErr w:type="spellStart"/>
      <w:r w:rsidRPr="00A15279">
        <w:rPr>
          <w:rFonts w:ascii="Times New Roman" w:hAnsi="Times New Roman" w:cs="Times New Roman"/>
          <w:sz w:val="28"/>
          <w:szCs w:val="28"/>
          <w:lang w:val="uk-UA"/>
        </w:rPr>
        <w:t>деятельности</w:t>
      </w:r>
      <w:proofErr w:type="spellEnd"/>
      <w:r w:rsidRPr="00A15279">
        <w:rPr>
          <w:rFonts w:ascii="Times New Roman" w:hAnsi="Times New Roman" w:cs="Times New Roman"/>
          <w:sz w:val="28"/>
          <w:szCs w:val="28"/>
          <w:lang w:val="uk-UA"/>
        </w:rPr>
        <w:t xml:space="preserve"> : </w:t>
      </w:r>
      <w:proofErr w:type="spellStart"/>
      <w:r w:rsidRPr="00A15279">
        <w:rPr>
          <w:rFonts w:ascii="Times New Roman" w:hAnsi="Times New Roman" w:cs="Times New Roman"/>
          <w:sz w:val="28"/>
          <w:szCs w:val="28"/>
          <w:lang w:val="uk-UA"/>
        </w:rPr>
        <w:t>учеб</w:t>
      </w:r>
      <w:proofErr w:type="spellEnd"/>
      <w:r w:rsidRPr="00A15279">
        <w:rPr>
          <w:rFonts w:ascii="Times New Roman" w:hAnsi="Times New Roman" w:cs="Times New Roman"/>
          <w:sz w:val="28"/>
          <w:szCs w:val="28"/>
          <w:lang w:val="uk-UA"/>
        </w:rPr>
        <w:t xml:space="preserve">. </w:t>
      </w:r>
      <w:proofErr w:type="spellStart"/>
      <w:r w:rsidRPr="00A15279">
        <w:rPr>
          <w:rFonts w:ascii="Times New Roman" w:hAnsi="Times New Roman" w:cs="Times New Roman"/>
          <w:sz w:val="28"/>
          <w:szCs w:val="28"/>
          <w:lang w:val="uk-UA"/>
        </w:rPr>
        <w:t>пособие</w:t>
      </w:r>
      <w:proofErr w:type="spellEnd"/>
      <w:r w:rsidRPr="00A15279">
        <w:rPr>
          <w:rFonts w:ascii="Times New Roman" w:hAnsi="Times New Roman" w:cs="Times New Roman"/>
          <w:sz w:val="28"/>
          <w:szCs w:val="28"/>
          <w:lang w:val="uk-UA"/>
        </w:rPr>
        <w:t xml:space="preserve">/Л. Г. </w:t>
      </w:r>
      <w:proofErr w:type="spellStart"/>
      <w:r w:rsidRPr="00A15279">
        <w:rPr>
          <w:rFonts w:ascii="Times New Roman" w:hAnsi="Times New Roman" w:cs="Times New Roman"/>
          <w:sz w:val="28"/>
          <w:szCs w:val="28"/>
          <w:lang w:val="uk-UA"/>
        </w:rPr>
        <w:t>Воронин</w:t>
      </w:r>
      <w:proofErr w:type="spellEnd"/>
      <w:r w:rsidRPr="00A15279">
        <w:rPr>
          <w:rFonts w:ascii="Times New Roman" w:hAnsi="Times New Roman" w:cs="Times New Roman"/>
          <w:sz w:val="28"/>
          <w:szCs w:val="28"/>
          <w:lang w:val="uk-UA"/>
        </w:rPr>
        <w:t xml:space="preserve">. – Москва : </w:t>
      </w:r>
      <w:proofErr w:type="spellStart"/>
      <w:r w:rsidRPr="00A15279">
        <w:rPr>
          <w:rFonts w:ascii="Times New Roman" w:hAnsi="Times New Roman" w:cs="Times New Roman"/>
          <w:sz w:val="28"/>
          <w:szCs w:val="28"/>
          <w:lang w:val="uk-UA"/>
        </w:rPr>
        <w:t>Высшая</w:t>
      </w:r>
      <w:proofErr w:type="spellEnd"/>
      <w:r w:rsidRPr="00A15279">
        <w:rPr>
          <w:rFonts w:ascii="Times New Roman" w:hAnsi="Times New Roman" w:cs="Times New Roman"/>
          <w:sz w:val="28"/>
          <w:szCs w:val="28"/>
          <w:lang w:val="uk-UA"/>
        </w:rPr>
        <w:t xml:space="preserve"> школа,1979. – 311 с.</w:t>
      </w:r>
    </w:p>
    <w:p w:rsidR="00252810" w:rsidRPr="00A15279" w:rsidRDefault="00252810" w:rsidP="00252810">
      <w:pPr>
        <w:numPr>
          <w:ilvl w:val="0"/>
          <w:numId w:val="46"/>
        </w:numPr>
        <w:tabs>
          <w:tab w:val="clear" w:pos="1485"/>
          <w:tab w:val="num" w:pos="0"/>
          <w:tab w:val="left" w:pos="1080"/>
        </w:tabs>
        <w:spacing w:after="0" w:line="240" w:lineRule="auto"/>
        <w:ind w:left="0" w:firstLine="540"/>
        <w:jc w:val="both"/>
        <w:rPr>
          <w:rFonts w:ascii="Times New Roman" w:hAnsi="Times New Roman" w:cs="Times New Roman"/>
          <w:sz w:val="28"/>
          <w:szCs w:val="28"/>
          <w:lang w:val="uk-UA"/>
        </w:rPr>
      </w:pPr>
      <w:proofErr w:type="spellStart"/>
      <w:r w:rsidRPr="00A15279">
        <w:rPr>
          <w:rFonts w:ascii="Times New Roman" w:hAnsi="Times New Roman" w:cs="Times New Roman"/>
          <w:sz w:val="28"/>
          <w:szCs w:val="28"/>
          <w:lang w:val="uk-UA"/>
        </w:rPr>
        <w:lastRenderedPageBreak/>
        <w:t>Дмитриев</w:t>
      </w:r>
      <w:proofErr w:type="spellEnd"/>
      <w:r w:rsidRPr="00A15279">
        <w:rPr>
          <w:rFonts w:ascii="Times New Roman" w:hAnsi="Times New Roman" w:cs="Times New Roman"/>
          <w:sz w:val="28"/>
          <w:szCs w:val="28"/>
          <w:lang w:val="uk-UA"/>
        </w:rPr>
        <w:t xml:space="preserve"> А. С. </w:t>
      </w:r>
      <w:proofErr w:type="spellStart"/>
      <w:r w:rsidRPr="00A15279">
        <w:rPr>
          <w:rFonts w:ascii="Times New Roman" w:hAnsi="Times New Roman" w:cs="Times New Roman"/>
          <w:sz w:val="28"/>
          <w:szCs w:val="28"/>
          <w:lang w:val="uk-UA"/>
        </w:rPr>
        <w:t>Физиология</w:t>
      </w:r>
      <w:proofErr w:type="spellEnd"/>
      <w:r w:rsidRPr="00A15279">
        <w:rPr>
          <w:rFonts w:ascii="Times New Roman" w:hAnsi="Times New Roman" w:cs="Times New Roman"/>
          <w:sz w:val="28"/>
          <w:szCs w:val="28"/>
          <w:lang w:val="uk-UA"/>
        </w:rPr>
        <w:t xml:space="preserve"> </w:t>
      </w:r>
      <w:proofErr w:type="spellStart"/>
      <w:r w:rsidRPr="00A15279">
        <w:rPr>
          <w:rFonts w:ascii="Times New Roman" w:hAnsi="Times New Roman" w:cs="Times New Roman"/>
          <w:sz w:val="28"/>
          <w:szCs w:val="28"/>
          <w:lang w:val="uk-UA"/>
        </w:rPr>
        <w:t>высшей</w:t>
      </w:r>
      <w:proofErr w:type="spellEnd"/>
      <w:r w:rsidRPr="00A15279">
        <w:rPr>
          <w:rFonts w:ascii="Times New Roman" w:hAnsi="Times New Roman" w:cs="Times New Roman"/>
          <w:sz w:val="28"/>
          <w:szCs w:val="28"/>
          <w:lang w:val="uk-UA"/>
        </w:rPr>
        <w:t xml:space="preserve"> </w:t>
      </w:r>
      <w:proofErr w:type="spellStart"/>
      <w:r w:rsidRPr="00A15279">
        <w:rPr>
          <w:rFonts w:ascii="Times New Roman" w:hAnsi="Times New Roman" w:cs="Times New Roman"/>
          <w:sz w:val="28"/>
          <w:szCs w:val="28"/>
          <w:lang w:val="uk-UA"/>
        </w:rPr>
        <w:t>нервной</w:t>
      </w:r>
      <w:proofErr w:type="spellEnd"/>
      <w:r w:rsidRPr="00A15279">
        <w:rPr>
          <w:rFonts w:ascii="Times New Roman" w:hAnsi="Times New Roman" w:cs="Times New Roman"/>
          <w:sz w:val="28"/>
          <w:szCs w:val="28"/>
          <w:lang w:val="uk-UA"/>
        </w:rPr>
        <w:t xml:space="preserve"> </w:t>
      </w:r>
      <w:proofErr w:type="spellStart"/>
      <w:r w:rsidRPr="00A15279">
        <w:rPr>
          <w:rFonts w:ascii="Times New Roman" w:hAnsi="Times New Roman" w:cs="Times New Roman"/>
          <w:sz w:val="28"/>
          <w:szCs w:val="28"/>
          <w:lang w:val="uk-UA"/>
        </w:rPr>
        <w:t>деятельности</w:t>
      </w:r>
      <w:proofErr w:type="spellEnd"/>
      <w:r w:rsidRPr="00A15279">
        <w:rPr>
          <w:rFonts w:ascii="Times New Roman" w:hAnsi="Times New Roman" w:cs="Times New Roman"/>
          <w:sz w:val="28"/>
          <w:szCs w:val="28"/>
          <w:lang w:val="uk-UA"/>
        </w:rPr>
        <w:t>:</w:t>
      </w:r>
      <w:proofErr w:type="spellStart"/>
      <w:r w:rsidRPr="00A15279">
        <w:rPr>
          <w:rFonts w:ascii="Times New Roman" w:hAnsi="Times New Roman" w:cs="Times New Roman"/>
          <w:sz w:val="28"/>
          <w:szCs w:val="28"/>
          <w:lang w:val="uk-UA"/>
        </w:rPr>
        <w:t>учеб</w:t>
      </w:r>
      <w:proofErr w:type="spellEnd"/>
      <w:r w:rsidRPr="00A15279">
        <w:rPr>
          <w:rFonts w:ascii="Times New Roman" w:hAnsi="Times New Roman" w:cs="Times New Roman"/>
          <w:sz w:val="28"/>
          <w:szCs w:val="28"/>
          <w:lang w:val="uk-UA"/>
        </w:rPr>
        <w:t xml:space="preserve">. </w:t>
      </w:r>
      <w:proofErr w:type="spellStart"/>
      <w:r w:rsidRPr="00A15279">
        <w:rPr>
          <w:rFonts w:ascii="Times New Roman" w:hAnsi="Times New Roman" w:cs="Times New Roman"/>
          <w:sz w:val="28"/>
          <w:szCs w:val="28"/>
          <w:lang w:val="uk-UA"/>
        </w:rPr>
        <w:t>пособие</w:t>
      </w:r>
      <w:proofErr w:type="spellEnd"/>
      <w:r w:rsidRPr="00A15279">
        <w:rPr>
          <w:rFonts w:ascii="Times New Roman" w:hAnsi="Times New Roman" w:cs="Times New Roman"/>
          <w:sz w:val="28"/>
          <w:szCs w:val="28"/>
          <w:lang w:val="uk-UA"/>
        </w:rPr>
        <w:t xml:space="preserve">/А. С. </w:t>
      </w:r>
      <w:proofErr w:type="spellStart"/>
      <w:r w:rsidRPr="00A15279">
        <w:rPr>
          <w:rFonts w:ascii="Times New Roman" w:hAnsi="Times New Roman" w:cs="Times New Roman"/>
          <w:sz w:val="28"/>
          <w:szCs w:val="28"/>
          <w:lang w:val="uk-UA"/>
        </w:rPr>
        <w:t>Дмитриев</w:t>
      </w:r>
      <w:proofErr w:type="spellEnd"/>
      <w:r w:rsidRPr="00A15279">
        <w:rPr>
          <w:rFonts w:ascii="Times New Roman" w:hAnsi="Times New Roman" w:cs="Times New Roman"/>
          <w:sz w:val="28"/>
          <w:szCs w:val="28"/>
          <w:lang w:val="uk-UA"/>
        </w:rPr>
        <w:t xml:space="preserve">. – </w:t>
      </w:r>
      <w:proofErr w:type="spellStart"/>
      <w:r w:rsidRPr="00A15279">
        <w:rPr>
          <w:rFonts w:ascii="Times New Roman" w:hAnsi="Times New Roman" w:cs="Times New Roman"/>
          <w:sz w:val="28"/>
          <w:szCs w:val="28"/>
          <w:lang w:val="uk-UA"/>
        </w:rPr>
        <w:t>Изд</w:t>
      </w:r>
      <w:proofErr w:type="spellEnd"/>
      <w:r w:rsidRPr="00A15279">
        <w:rPr>
          <w:rFonts w:ascii="Times New Roman" w:hAnsi="Times New Roman" w:cs="Times New Roman"/>
          <w:sz w:val="28"/>
          <w:szCs w:val="28"/>
          <w:lang w:val="uk-UA"/>
        </w:rPr>
        <w:t xml:space="preserve">. 2-е, </w:t>
      </w:r>
      <w:proofErr w:type="spellStart"/>
      <w:r w:rsidRPr="00A15279">
        <w:rPr>
          <w:rFonts w:ascii="Times New Roman" w:hAnsi="Times New Roman" w:cs="Times New Roman"/>
          <w:sz w:val="28"/>
          <w:szCs w:val="28"/>
          <w:lang w:val="uk-UA"/>
        </w:rPr>
        <w:t>перераб</w:t>
      </w:r>
      <w:proofErr w:type="spellEnd"/>
      <w:r w:rsidRPr="00A15279">
        <w:rPr>
          <w:rFonts w:ascii="Times New Roman" w:hAnsi="Times New Roman" w:cs="Times New Roman"/>
          <w:sz w:val="28"/>
          <w:szCs w:val="28"/>
          <w:lang w:val="uk-UA"/>
        </w:rPr>
        <w:t xml:space="preserve">. и </w:t>
      </w:r>
      <w:proofErr w:type="spellStart"/>
      <w:r w:rsidRPr="00A15279">
        <w:rPr>
          <w:rFonts w:ascii="Times New Roman" w:hAnsi="Times New Roman" w:cs="Times New Roman"/>
          <w:sz w:val="28"/>
          <w:szCs w:val="28"/>
          <w:lang w:val="uk-UA"/>
        </w:rPr>
        <w:t>доп</w:t>
      </w:r>
      <w:proofErr w:type="spellEnd"/>
      <w:r w:rsidRPr="00A15279">
        <w:rPr>
          <w:rFonts w:ascii="Times New Roman" w:hAnsi="Times New Roman" w:cs="Times New Roman"/>
          <w:sz w:val="28"/>
          <w:szCs w:val="28"/>
          <w:lang w:val="uk-UA"/>
        </w:rPr>
        <w:t xml:space="preserve">. – Москва : </w:t>
      </w:r>
      <w:proofErr w:type="spellStart"/>
      <w:r w:rsidRPr="00A15279">
        <w:rPr>
          <w:rFonts w:ascii="Times New Roman" w:hAnsi="Times New Roman" w:cs="Times New Roman"/>
          <w:sz w:val="28"/>
          <w:szCs w:val="28"/>
          <w:lang w:val="uk-UA"/>
        </w:rPr>
        <w:t>Высшая</w:t>
      </w:r>
      <w:proofErr w:type="spellEnd"/>
      <w:r w:rsidRPr="00A15279">
        <w:rPr>
          <w:rFonts w:ascii="Times New Roman" w:hAnsi="Times New Roman" w:cs="Times New Roman"/>
          <w:sz w:val="28"/>
          <w:szCs w:val="28"/>
          <w:lang w:val="uk-UA"/>
        </w:rPr>
        <w:t xml:space="preserve"> школа,1974. – 453 с.</w:t>
      </w:r>
    </w:p>
    <w:p w:rsidR="00252810" w:rsidRPr="00A15279" w:rsidRDefault="00252810" w:rsidP="00252810">
      <w:pPr>
        <w:numPr>
          <w:ilvl w:val="0"/>
          <w:numId w:val="46"/>
        </w:numPr>
        <w:tabs>
          <w:tab w:val="clear" w:pos="1485"/>
          <w:tab w:val="num" w:pos="0"/>
          <w:tab w:val="left" w:pos="1080"/>
        </w:tabs>
        <w:spacing w:after="0" w:line="240" w:lineRule="auto"/>
        <w:ind w:left="0" w:firstLine="540"/>
        <w:jc w:val="both"/>
        <w:rPr>
          <w:rFonts w:ascii="Times New Roman" w:hAnsi="Times New Roman" w:cs="Times New Roman"/>
          <w:sz w:val="28"/>
          <w:szCs w:val="28"/>
          <w:lang w:val="uk-UA"/>
        </w:rPr>
      </w:pPr>
      <w:r w:rsidRPr="00A15279">
        <w:rPr>
          <w:rFonts w:ascii="Times New Roman" w:hAnsi="Times New Roman" w:cs="Times New Roman"/>
          <w:sz w:val="28"/>
          <w:szCs w:val="28"/>
          <w:lang w:val="uk-UA"/>
        </w:rPr>
        <w:t xml:space="preserve">Костюк П. Г. </w:t>
      </w:r>
      <w:proofErr w:type="spellStart"/>
      <w:r w:rsidRPr="00A15279">
        <w:rPr>
          <w:rFonts w:ascii="Times New Roman" w:hAnsi="Times New Roman" w:cs="Times New Roman"/>
          <w:sz w:val="28"/>
          <w:szCs w:val="28"/>
          <w:lang w:val="uk-UA"/>
        </w:rPr>
        <w:t>Физиология</w:t>
      </w:r>
      <w:proofErr w:type="spellEnd"/>
      <w:r w:rsidRPr="00A15279">
        <w:rPr>
          <w:rFonts w:ascii="Times New Roman" w:hAnsi="Times New Roman" w:cs="Times New Roman"/>
          <w:sz w:val="28"/>
          <w:szCs w:val="28"/>
          <w:lang w:val="uk-UA"/>
        </w:rPr>
        <w:t xml:space="preserve"> </w:t>
      </w:r>
      <w:proofErr w:type="spellStart"/>
      <w:r w:rsidRPr="00A15279">
        <w:rPr>
          <w:rFonts w:ascii="Times New Roman" w:hAnsi="Times New Roman" w:cs="Times New Roman"/>
          <w:sz w:val="28"/>
          <w:szCs w:val="28"/>
          <w:lang w:val="uk-UA"/>
        </w:rPr>
        <w:t>центральной</w:t>
      </w:r>
      <w:proofErr w:type="spellEnd"/>
      <w:r w:rsidRPr="00A15279">
        <w:rPr>
          <w:rFonts w:ascii="Times New Roman" w:hAnsi="Times New Roman" w:cs="Times New Roman"/>
          <w:sz w:val="28"/>
          <w:szCs w:val="28"/>
          <w:lang w:val="uk-UA"/>
        </w:rPr>
        <w:t xml:space="preserve"> </w:t>
      </w:r>
      <w:proofErr w:type="spellStart"/>
      <w:r w:rsidRPr="00A15279">
        <w:rPr>
          <w:rFonts w:ascii="Times New Roman" w:hAnsi="Times New Roman" w:cs="Times New Roman"/>
          <w:sz w:val="28"/>
          <w:szCs w:val="28"/>
          <w:lang w:val="uk-UA"/>
        </w:rPr>
        <w:t>нервной</w:t>
      </w:r>
      <w:proofErr w:type="spellEnd"/>
      <w:r w:rsidRPr="00A15279">
        <w:rPr>
          <w:rFonts w:ascii="Times New Roman" w:hAnsi="Times New Roman" w:cs="Times New Roman"/>
          <w:sz w:val="28"/>
          <w:szCs w:val="28"/>
          <w:lang w:val="uk-UA"/>
        </w:rPr>
        <w:t xml:space="preserve"> </w:t>
      </w:r>
      <w:proofErr w:type="spellStart"/>
      <w:r w:rsidRPr="00A15279">
        <w:rPr>
          <w:rFonts w:ascii="Times New Roman" w:hAnsi="Times New Roman" w:cs="Times New Roman"/>
          <w:sz w:val="28"/>
          <w:szCs w:val="28"/>
          <w:lang w:val="uk-UA"/>
        </w:rPr>
        <w:t>системы</w:t>
      </w:r>
      <w:proofErr w:type="spellEnd"/>
      <w:r w:rsidRPr="00A15279">
        <w:rPr>
          <w:rFonts w:ascii="Times New Roman" w:hAnsi="Times New Roman" w:cs="Times New Roman"/>
          <w:sz w:val="28"/>
          <w:szCs w:val="28"/>
          <w:lang w:val="uk-UA"/>
        </w:rPr>
        <w:t xml:space="preserve"> : </w:t>
      </w:r>
      <w:proofErr w:type="spellStart"/>
      <w:r w:rsidRPr="00A15279">
        <w:rPr>
          <w:rFonts w:ascii="Times New Roman" w:hAnsi="Times New Roman" w:cs="Times New Roman"/>
          <w:sz w:val="28"/>
          <w:szCs w:val="28"/>
          <w:lang w:val="uk-UA"/>
        </w:rPr>
        <w:t>учеб</w:t>
      </w:r>
      <w:proofErr w:type="spellEnd"/>
      <w:r w:rsidRPr="00A15279">
        <w:rPr>
          <w:rFonts w:ascii="Times New Roman" w:hAnsi="Times New Roman" w:cs="Times New Roman"/>
          <w:sz w:val="28"/>
          <w:szCs w:val="28"/>
          <w:lang w:val="uk-UA"/>
        </w:rPr>
        <w:t xml:space="preserve">. </w:t>
      </w:r>
      <w:proofErr w:type="spellStart"/>
      <w:r w:rsidRPr="00A15279">
        <w:rPr>
          <w:rFonts w:ascii="Times New Roman" w:hAnsi="Times New Roman" w:cs="Times New Roman"/>
          <w:sz w:val="28"/>
          <w:szCs w:val="28"/>
          <w:lang w:val="uk-UA"/>
        </w:rPr>
        <w:t>пособие</w:t>
      </w:r>
      <w:proofErr w:type="spellEnd"/>
      <w:r w:rsidRPr="00A15279">
        <w:rPr>
          <w:rFonts w:ascii="Times New Roman" w:hAnsi="Times New Roman" w:cs="Times New Roman"/>
          <w:sz w:val="28"/>
          <w:szCs w:val="28"/>
          <w:lang w:val="uk-UA"/>
        </w:rPr>
        <w:t xml:space="preserve"> /П. Г. Костюк . – </w:t>
      </w:r>
      <w:proofErr w:type="spellStart"/>
      <w:r w:rsidRPr="00A15279">
        <w:rPr>
          <w:rFonts w:ascii="Times New Roman" w:hAnsi="Times New Roman" w:cs="Times New Roman"/>
          <w:sz w:val="28"/>
          <w:szCs w:val="28"/>
          <w:lang w:val="uk-UA"/>
        </w:rPr>
        <w:t>Изд</w:t>
      </w:r>
      <w:proofErr w:type="spellEnd"/>
      <w:r w:rsidRPr="00A15279">
        <w:rPr>
          <w:rFonts w:ascii="Times New Roman" w:hAnsi="Times New Roman" w:cs="Times New Roman"/>
          <w:sz w:val="28"/>
          <w:szCs w:val="28"/>
          <w:lang w:val="uk-UA"/>
        </w:rPr>
        <w:t xml:space="preserve">. 2-е, </w:t>
      </w:r>
      <w:proofErr w:type="spellStart"/>
      <w:r w:rsidRPr="00A15279">
        <w:rPr>
          <w:rFonts w:ascii="Times New Roman" w:hAnsi="Times New Roman" w:cs="Times New Roman"/>
          <w:sz w:val="28"/>
          <w:szCs w:val="28"/>
          <w:lang w:val="uk-UA"/>
        </w:rPr>
        <w:t>перераб</w:t>
      </w:r>
      <w:proofErr w:type="spellEnd"/>
      <w:r w:rsidRPr="00A15279">
        <w:rPr>
          <w:rFonts w:ascii="Times New Roman" w:hAnsi="Times New Roman" w:cs="Times New Roman"/>
          <w:sz w:val="28"/>
          <w:szCs w:val="28"/>
          <w:lang w:val="uk-UA"/>
        </w:rPr>
        <w:t xml:space="preserve">. и </w:t>
      </w:r>
      <w:proofErr w:type="spellStart"/>
      <w:r w:rsidRPr="00A15279">
        <w:rPr>
          <w:rFonts w:ascii="Times New Roman" w:hAnsi="Times New Roman" w:cs="Times New Roman"/>
          <w:sz w:val="28"/>
          <w:szCs w:val="28"/>
          <w:lang w:val="uk-UA"/>
        </w:rPr>
        <w:t>доп</w:t>
      </w:r>
      <w:proofErr w:type="spellEnd"/>
      <w:r w:rsidRPr="00A15279">
        <w:rPr>
          <w:rFonts w:ascii="Times New Roman" w:hAnsi="Times New Roman" w:cs="Times New Roman"/>
          <w:sz w:val="28"/>
          <w:szCs w:val="28"/>
          <w:lang w:val="uk-UA"/>
        </w:rPr>
        <w:t xml:space="preserve">. – </w:t>
      </w:r>
      <w:proofErr w:type="spellStart"/>
      <w:r w:rsidRPr="00A15279">
        <w:rPr>
          <w:rFonts w:ascii="Times New Roman" w:hAnsi="Times New Roman" w:cs="Times New Roman"/>
          <w:sz w:val="28"/>
          <w:szCs w:val="28"/>
          <w:lang w:val="uk-UA"/>
        </w:rPr>
        <w:t>Киев</w:t>
      </w:r>
      <w:proofErr w:type="spellEnd"/>
      <w:r w:rsidRPr="00A15279">
        <w:rPr>
          <w:rFonts w:ascii="Times New Roman" w:hAnsi="Times New Roman" w:cs="Times New Roman"/>
          <w:sz w:val="28"/>
          <w:szCs w:val="28"/>
          <w:lang w:val="uk-UA"/>
        </w:rPr>
        <w:t xml:space="preserve"> : Вища школа, 1977. – 318 с.</w:t>
      </w:r>
    </w:p>
    <w:p w:rsidR="00252810" w:rsidRPr="00A15279" w:rsidRDefault="00252810" w:rsidP="00252810">
      <w:pPr>
        <w:numPr>
          <w:ilvl w:val="0"/>
          <w:numId w:val="46"/>
        </w:numPr>
        <w:tabs>
          <w:tab w:val="clear" w:pos="1485"/>
          <w:tab w:val="num" w:pos="0"/>
          <w:tab w:val="left" w:pos="1080"/>
        </w:tabs>
        <w:spacing w:after="0" w:line="240" w:lineRule="auto"/>
        <w:ind w:left="0" w:firstLine="540"/>
        <w:jc w:val="both"/>
        <w:rPr>
          <w:rFonts w:ascii="Times New Roman" w:hAnsi="Times New Roman" w:cs="Times New Roman"/>
          <w:sz w:val="28"/>
          <w:szCs w:val="28"/>
          <w:lang w:val="uk-UA"/>
        </w:rPr>
      </w:pPr>
      <w:r w:rsidRPr="00A15279">
        <w:rPr>
          <w:rFonts w:ascii="Times New Roman" w:hAnsi="Times New Roman" w:cs="Times New Roman"/>
          <w:sz w:val="28"/>
          <w:szCs w:val="28"/>
          <w:lang w:val="uk-UA"/>
        </w:rPr>
        <w:t xml:space="preserve">Леонтьева Н. Н. </w:t>
      </w:r>
      <w:proofErr w:type="spellStart"/>
      <w:r w:rsidRPr="00A15279">
        <w:rPr>
          <w:rFonts w:ascii="Times New Roman" w:hAnsi="Times New Roman" w:cs="Times New Roman"/>
          <w:sz w:val="28"/>
          <w:szCs w:val="28"/>
          <w:lang w:val="uk-UA"/>
        </w:rPr>
        <w:t>Анатомия</w:t>
      </w:r>
      <w:proofErr w:type="spellEnd"/>
      <w:r w:rsidRPr="00A15279">
        <w:rPr>
          <w:rFonts w:ascii="Times New Roman" w:hAnsi="Times New Roman" w:cs="Times New Roman"/>
          <w:sz w:val="28"/>
          <w:szCs w:val="28"/>
          <w:lang w:val="uk-UA"/>
        </w:rPr>
        <w:t xml:space="preserve"> и </w:t>
      </w:r>
      <w:proofErr w:type="spellStart"/>
      <w:r w:rsidRPr="00A15279">
        <w:rPr>
          <w:rFonts w:ascii="Times New Roman" w:hAnsi="Times New Roman" w:cs="Times New Roman"/>
          <w:sz w:val="28"/>
          <w:szCs w:val="28"/>
          <w:lang w:val="uk-UA"/>
        </w:rPr>
        <w:t>физиология</w:t>
      </w:r>
      <w:proofErr w:type="spellEnd"/>
      <w:r w:rsidRPr="00A15279">
        <w:rPr>
          <w:rFonts w:ascii="Times New Roman" w:hAnsi="Times New Roman" w:cs="Times New Roman"/>
          <w:sz w:val="28"/>
          <w:szCs w:val="28"/>
          <w:lang w:val="uk-UA"/>
        </w:rPr>
        <w:t xml:space="preserve"> </w:t>
      </w:r>
      <w:proofErr w:type="spellStart"/>
      <w:r w:rsidRPr="00A15279">
        <w:rPr>
          <w:rFonts w:ascii="Times New Roman" w:hAnsi="Times New Roman" w:cs="Times New Roman"/>
          <w:sz w:val="28"/>
          <w:szCs w:val="28"/>
          <w:lang w:val="uk-UA"/>
        </w:rPr>
        <w:t>детского</w:t>
      </w:r>
      <w:proofErr w:type="spellEnd"/>
      <w:r w:rsidRPr="00A15279">
        <w:rPr>
          <w:rFonts w:ascii="Times New Roman" w:hAnsi="Times New Roman" w:cs="Times New Roman"/>
          <w:sz w:val="28"/>
          <w:szCs w:val="28"/>
          <w:lang w:val="uk-UA"/>
        </w:rPr>
        <w:t xml:space="preserve"> </w:t>
      </w:r>
      <w:proofErr w:type="spellStart"/>
      <w:r w:rsidRPr="00A15279">
        <w:rPr>
          <w:rFonts w:ascii="Times New Roman" w:hAnsi="Times New Roman" w:cs="Times New Roman"/>
          <w:sz w:val="28"/>
          <w:szCs w:val="28"/>
          <w:lang w:val="uk-UA"/>
        </w:rPr>
        <w:t>организма</w:t>
      </w:r>
      <w:proofErr w:type="spellEnd"/>
      <w:r w:rsidRPr="00A15279">
        <w:rPr>
          <w:rFonts w:ascii="Times New Roman" w:hAnsi="Times New Roman" w:cs="Times New Roman"/>
          <w:sz w:val="28"/>
          <w:szCs w:val="28"/>
          <w:lang w:val="uk-UA"/>
        </w:rPr>
        <w:t xml:space="preserve"> (</w:t>
      </w:r>
      <w:proofErr w:type="spellStart"/>
      <w:r w:rsidRPr="00A15279">
        <w:rPr>
          <w:rFonts w:ascii="Times New Roman" w:hAnsi="Times New Roman" w:cs="Times New Roman"/>
          <w:sz w:val="28"/>
          <w:szCs w:val="28"/>
          <w:lang w:val="uk-UA"/>
        </w:rPr>
        <w:t>основы</w:t>
      </w:r>
      <w:proofErr w:type="spellEnd"/>
      <w:r w:rsidRPr="00A15279">
        <w:rPr>
          <w:rFonts w:ascii="Times New Roman" w:hAnsi="Times New Roman" w:cs="Times New Roman"/>
          <w:sz w:val="28"/>
          <w:szCs w:val="28"/>
          <w:lang w:val="uk-UA"/>
        </w:rPr>
        <w:t xml:space="preserve"> </w:t>
      </w:r>
      <w:proofErr w:type="spellStart"/>
      <w:r w:rsidRPr="00A15279">
        <w:rPr>
          <w:rFonts w:ascii="Times New Roman" w:hAnsi="Times New Roman" w:cs="Times New Roman"/>
          <w:sz w:val="28"/>
          <w:szCs w:val="28"/>
          <w:lang w:val="uk-UA"/>
        </w:rPr>
        <w:t>учения</w:t>
      </w:r>
      <w:proofErr w:type="spellEnd"/>
      <w:r w:rsidRPr="00A15279">
        <w:rPr>
          <w:rFonts w:ascii="Times New Roman" w:hAnsi="Times New Roman" w:cs="Times New Roman"/>
          <w:sz w:val="28"/>
          <w:szCs w:val="28"/>
          <w:lang w:val="uk-UA"/>
        </w:rPr>
        <w:t xml:space="preserve"> о </w:t>
      </w:r>
      <w:proofErr w:type="spellStart"/>
      <w:r w:rsidRPr="00A15279">
        <w:rPr>
          <w:rFonts w:ascii="Times New Roman" w:hAnsi="Times New Roman" w:cs="Times New Roman"/>
          <w:sz w:val="28"/>
          <w:szCs w:val="28"/>
          <w:lang w:val="uk-UA"/>
        </w:rPr>
        <w:t>клетке</w:t>
      </w:r>
      <w:proofErr w:type="spellEnd"/>
      <w:r w:rsidRPr="00A15279">
        <w:rPr>
          <w:rFonts w:ascii="Times New Roman" w:hAnsi="Times New Roman" w:cs="Times New Roman"/>
          <w:sz w:val="28"/>
          <w:szCs w:val="28"/>
          <w:lang w:val="uk-UA"/>
        </w:rPr>
        <w:t xml:space="preserve"> и </w:t>
      </w:r>
      <w:proofErr w:type="spellStart"/>
      <w:r w:rsidRPr="00A15279">
        <w:rPr>
          <w:rFonts w:ascii="Times New Roman" w:hAnsi="Times New Roman" w:cs="Times New Roman"/>
          <w:sz w:val="28"/>
          <w:szCs w:val="28"/>
          <w:lang w:val="uk-UA"/>
        </w:rPr>
        <w:t>развитии</w:t>
      </w:r>
      <w:proofErr w:type="spellEnd"/>
      <w:r w:rsidRPr="00A15279">
        <w:rPr>
          <w:rFonts w:ascii="Times New Roman" w:hAnsi="Times New Roman" w:cs="Times New Roman"/>
          <w:sz w:val="28"/>
          <w:szCs w:val="28"/>
          <w:lang w:val="uk-UA"/>
        </w:rPr>
        <w:t xml:space="preserve"> </w:t>
      </w:r>
      <w:proofErr w:type="spellStart"/>
      <w:r w:rsidRPr="00A15279">
        <w:rPr>
          <w:rFonts w:ascii="Times New Roman" w:hAnsi="Times New Roman" w:cs="Times New Roman"/>
          <w:sz w:val="28"/>
          <w:szCs w:val="28"/>
          <w:lang w:val="uk-UA"/>
        </w:rPr>
        <w:t>организма</w:t>
      </w:r>
      <w:proofErr w:type="spellEnd"/>
      <w:r w:rsidRPr="00A15279">
        <w:rPr>
          <w:rFonts w:ascii="Times New Roman" w:hAnsi="Times New Roman" w:cs="Times New Roman"/>
          <w:sz w:val="28"/>
          <w:szCs w:val="28"/>
          <w:lang w:val="uk-UA"/>
        </w:rPr>
        <w:t xml:space="preserve">, </w:t>
      </w:r>
      <w:proofErr w:type="spellStart"/>
      <w:r w:rsidRPr="00A15279">
        <w:rPr>
          <w:rFonts w:ascii="Times New Roman" w:hAnsi="Times New Roman" w:cs="Times New Roman"/>
          <w:sz w:val="28"/>
          <w:szCs w:val="28"/>
          <w:lang w:val="uk-UA"/>
        </w:rPr>
        <w:t>нервная</w:t>
      </w:r>
      <w:proofErr w:type="spellEnd"/>
      <w:r w:rsidRPr="00A15279">
        <w:rPr>
          <w:rFonts w:ascii="Times New Roman" w:hAnsi="Times New Roman" w:cs="Times New Roman"/>
          <w:sz w:val="28"/>
          <w:szCs w:val="28"/>
          <w:lang w:val="uk-UA"/>
        </w:rPr>
        <w:t xml:space="preserve"> система, </w:t>
      </w:r>
      <w:proofErr w:type="spellStart"/>
      <w:r w:rsidRPr="00A15279">
        <w:rPr>
          <w:rFonts w:ascii="Times New Roman" w:hAnsi="Times New Roman" w:cs="Times New Roman"/>
          <w:sz w:val="28"/>
          <w:szCs w:val="28"/>
          <w:lang w:val="uk-UA"/>
        </w:rPr>
        <w:t>опорно-двигательный</w:t>
      </w:r>
      <w:proofErr w:type="spellEnd"/>
      <w:r w:rsidRPr="00A15279">
        <w:rPr>
          <w:rFonts w:ascii="Times New Roman" w:hAnsi="Times New Roman" w:cs="Times New Roman"/>
          <w:sz w:val="28"/>
          <w:szCs w:val="28"/>
          <w:lang w:val="uk-UA"/>
        </w:rPr>
        <w:t xml:space="preserve"> </w:t>
      </w:r>
      <w:proofErr w:type="spellStart"/>
      <w:r w:rsidRPr="00A15279">
        <w:rPr>
          <w:rFonts w:ascii="Times New Roman" w:hAnsi="Times New Roman" w:cs="Times New Roman"/>
          <w:sz w:val="28"/>
          <w:szCs w:val="28"/>
          <w:lang w:val="uk-UA"/>
        </w:rPr>
        <w:t>аппарат</w:t>
      </w:r>
      <w:proofErr w:type="spellEnd"/>
      <w:r w:rsidRPr="00A15279">
        <w:rPr>
          <w:rFonts w:ascii="Times New Roman" w:hAnsi="Times New Roman" w:cs="Times New Roman"/>
          <w:sz w:val="28"/>
          <w:szCs w:val="28"/>
          <w:lang w:val="uk-UA"/>
        </w:rPr>
        <w:t xml:space="preserve">) : </w:t>
      </w:r>
      <w:proofErr w:type="spellStart"/>
      <w:r w:rsidRPr="00A15279">
        <w:rPr>
          <w:rFonts w:ascii="Times New Roman" w:hAnsi="Times New Roman" w:cs="Times New Roman"/>
          <w:sz w:val="28"/>
          <w:szCs w:val="28"/>
          <w:lang w:val="uk-UA"/>
        </w:rPr>
        <w:t>учебник</w:t>
      </w:r>
      <w:proofErr w:type="spellEnd"/>
      <w:r w:rsidRPr="00A15279">
        <w:rPr>
          <w:rFonts w:ascii="Times New Roman" w:hAnsi="Times New Roman" w:cs="Times New Roman"/>
          <w:sz w:val="28"/>
          <w:szCs w:val="28"/>
          <w:lang w:val="uk-UA"/>
        </w:rPr>
        <w:t xml:space="preserve"> /Н.Н. Леонтьева, К. В. </w:t>
      </w:r>
      <w:proofErr w:type="spellStart"/>
      <w:r w:rsidRPr="00A15279">
        <w:rPr>
          <w:rFonts w:ascii="Times New Roman" w:hAnsi="Times New Roman" w:cs="Times New Roman"/>
          <w:sz w:val="28"/>
          <w:szCs w:val="28"/>
          <w:lang w:val="uk-UA"/>
        </w:rPr>
        <w:t>Маринова</w:t>
      </w:r>
      <w:proofErr w:type="spellEnd"/>
      <w:r w:rsidRPr="00A15279">
        <w:rPr>
          <w:rFonts w:ascii="Times New Roman" w:hAnsi="Times New Roman" w:cs="Times New Roman"/>
          <w:sz w:val="28"/>
          <w:szCs w:val="28"/>
          <w:lang w:val="uk-UA"/>
        </w:rPr>
        <w:t xml:space="preserve">. – </w:t>
      </w:r>
      <w:proofErr w:type="spellStart"/>
      <w:r w:rsidRPr="00A15279">
        <w:rPr>
          <w:rFonts w:ascii="Times New Roman" w:hAnsi="Times New Roman" w:cs="Times New Roman"/>
          <w:sz w:val="28"/>
          <w:szCs w:val="28"/>
          <w:lang w:val="uk-UA"/>
        </w:rPr>
        <w:t>Изд</w:t>
      </w:r>
      <w:proofErr w:type="spellEnd"/>
      <w:r w:rsidRPr="00A15279">
        <w:rPr>
          <w:rFonts w:ascii="Times New Roman" w:hAnsi="Times New Roman" w:cs="Times New Roman"/>
          <w:sz w:val="28"/>
          <w:szCs w:val="28"/>
          <w:lang w:val="uk-UA"/>
        </w:rPr>
        <w:t xml:space="preserve">. 2-е, </w:t>
      </w:r>
      <w:proofErr w:type="spellStart"/>
      <w:r w:rsidRPr="00A15279">
        <w:rPr>
          <w:rFonts w:ascii="Times New Roman" w:hAnsi="Times New Roman" w:cs="Times New Roman"/>
          <w:sz w:val="28"/>
          <w:szCs w:val="28"/>
          <w:lang w:val="uk-UA"/>
        </w:rPr>
        <w:t>перераб</w:t>
      </w:r>
      <w:proofErr w:type="spellEnd"/>
      <w:r w:rsidRPr="00A15279">
        <w:rPr>
          <w:rFonts w:ascii="Times New Roman" w:hAnsi="Times New Roman" w:cs="Times New Roman"/>
          <w:sz w:val="28"/>
          <w:szCs w:val="28"/>
          <w:lang w:val="uk-UA"/>
        </w:rPr>
        <w:t xml:space="preserve">. – Москва : </w:t>
      </w:r>
      <w:proofErr w:type="spellStart"/>
      <w:r w:rsidRPr="00A15279">
        <w:rPr>
          <w:rFonts w:ascii="Times New Roman" w:hAnsi="Times New Roman" w:cs="Times New Roman"/>
          <w:sz w:val="28"/>
          <w:szCs w:val="28"/>
          <w:lang w:val="uk-UA"/>
        </w:rPr>
        <w:t>Просвещение</w:t>
      </w:r>
      <w:proofErr w:type="spellEnd"/>
      <w:r w:rsidRPr="00A15279">
        <w:rPr>
          <w:rFonts w:ascii="Times New Roman" w:hAnsi="Times New Roman" w:cs="Times New Roman"/>
          <w:sz w:val="28"/>
          <w:szCs w:val="28"/>
          <w:lang w:val="uk-UA"/>
        </w:rPr>
        <w:t>,1986. – 287 с.</w:t>
      </w:r>
    </w:p>
    <w:p w:rsidR="00252810" w:rsidRPr="00A15279" w:rsidRDefault="00252810" w:rsidP="00252810">
      <w:pPr>
        <w:numPr>
          <w:ilvl w:val="0"/>
          <w:numId w:val="46"/>
        </w:numPr>
        <w:tabs>
          <w:tab w:val="clear" w:pos="1485"/>
          <w:tab w:val="num" w:pos="0"/>
          <w:tab w:val="left" w:pos="1080"/>
        </w:tabs>
        <w:spacing w:after="0" w:line="240" w:lineRule="auto"/>
        <w:ind w:left="0" w:firstLine="540"/>
        <w:jc w:val="both"/>
        <w:rPr>
          <w:rFonts w:ascii="Times New Roman" w:hAnsi="Times New Roman" w:cs="Times New Roman"/>
          <w:sz w:val="28"/>
          <w:szCs w:val="28"/>
          <w:lang w:val="uk-UA"/>
        </w:rPr>
      </w:pPr>
      <w:proofErr w:type="spellStart"/>
      <w:r w:rsidRPr="00A15279">
        <w:rPr>
          <w:rFonts w:ascii="Times New Roman" w:hAnsi="Times New Roman" w:cs="Times New Roman"/>
          <w:sz w:val="28"/>
          <w:szCs w:val="28"/>
          <w:lang w:val="uk-UA"/>
        </w:rPr>
        <w:t>Основы</w:t>
      </w:r>
      <w:proofErr w:type="spellEnd"/>
      <w:r w:rsidRPr="00A15279">
        <w:rPr>
          <w:rFonts w:ascii="Times New Roman" w:hAnsi="Times New Roman" w:cs="Times New Roman"/>
          <w:sz w:val="28"/>
          <w:szCs w:val="28"/>
          <w:lang w:val="uk-UA"/>
        </w:rPr>
        <w:t xml:space="preserve"> </w:t>
      </w:r>
      <w:proofErr w:type="spellStart"/>
      <w:r w:rsidRPr="00A15279">
        <w:rPr>
          <w:rFonts w:ascii="Times New Roman" w:hAnsi="Times New Roman" w:cs="Times New Roman"/>
          <w:sz w:val="28"/>
          <w:szCs w:val="28"/>
          <w:lang w:val="uk-UA"/>
        </w:rPr>
        <w:t>физиологии</w:t>
      </w:r>
      <w:proofErr w:type="spellEnd"/>
      <w:r w:rsidRPr="00A15279">
        <w:rPr>
          <w:rFonts w:ascii="Times New Roman" w:hAnsi="Times New Roman" w:cs="Times New Roman"/>
          <w:sz w:val="28"/>
          <w:szCs w:val="28"/>
          <w:lang w:val="uk-UA"/>
        </w:rPr>
        <w:t xml:space="preserve"> </w:t>
      </w:r>
      <w:proofErr w:type="spellStart"/>
      <w:r w:rsidRPr="00A15279">
        <w:rPr>
          <w:rFonts w:ascii="Times New Roman" w:hAnsi="Times New Roman" w:cs="Times New Roman"/>
          <w:sz w:val="28"/>
          <w:szCs w:val="28"/>
          <w:lang w:val="uk-UA"/>
        </w:rPr>
        <w:t>человека</w:t>
      </w:r>
      <w:proofErr w:type="spellEnd"/>
      <w:r w:rsidRPr="00A15279">
        <w:rPr>
          <w:rFonts w:ascii="Times New Roman" w:hAnsi="Times New Roman" w:cs="Times New Roman"/>
          <w:sz w:val="28"/>
          <w:szCs w:val="28"/>
          <w:lang w:val="uk-UA"/>
        </w:rPr>
        <w:t xml:space="preserve"> : </w:t>
      </w:r>
      <w:proofErr w:type="spellStart"/>
      <w:r w:rsidRPr="00A15279">
        <w:rPr>
          <w:rFonts w:ascii="Times New Roman" w:hAnsi="Times New Roman" w:cs="Times New Roman"/>
          <w:sz w:val="28"/>
          <w:szCs w:val="28"/>
          <w:lang w:val="uk-UA"/>
        </w:rPr>
        <w:t>учебник</w:t>
      </w:r>
      <w:proofErr w:type="spellEnd"/>
      <w:r w:rsidRPr="00A15279">
        <w:rPr>
          <w:rFonts w:ascii="Times New Roman" w:hAnsi="Times New Roman" w:cs="Times New Roman"/>
          <w:sz w:val="28"/>
          <w:szCs w:val="28"/>
          <w:lang w:val="uk-UA"/>
        </w:rPr>
        <w:t xml:space="preserve"> /Н. А. </w:t>
      </w:r>
      <w:proofErr w:type="spellStart"/>
      <w:r w:rsidRPr="00A15279">
        <w:rPr>
          <w:rFonts w:ascii="Times New Roman" w:hAnsi="Times New Roman" w:cs="Times New Roman"/>
          <w:sz w:val="28"/>
          <w:szCs w:val="28"/>
          <w:lang w:val="uk-UA"/>
        </w:rPr>
        <w:t>Агаджанян</w:t>
      </w:r>
      <w:proofErr w:type="spellEnd"/>
      <w:r w:rsidRPr="00A15279">
        <w:rPr>
          <w:rFonts w:ascii="Times New Roman" w:hAnsi="Times New Roman" w:cs="Times New Roman"/>
          <w:sz w:val="28"/>
          <w:szCs w:val="28"/>
          <w:lang w:val="uk-UA"/>
        </w:rPr>
        <w:t xml:space="preserve">, И. Г. Власова, Н. В. </w:t>
      </w:r>
      <w:proofErr w:type="spellStart"/>
      <w:r w:rsidRPr="00A15279">
        <w:rPr>
          <w:rFonts w:ascii="Times New Roman" w:hAnsi="Times New Roman" w:cs="Times New Roman"/>
          <w:sz w:val="28"/>
          <w:szCs w:val="28"/>
          <w:lang w:val="uk-UA"/>
        </w:rPr>
        <w:t>Ермакова</w:t>
      </w:r>
      <w:proofErr w:type="spellEnd"/>
      <w:r w:rsidRPr="00A15279">
        <w:rPr>
          <w:rFonts w:ascii="Times New Roman" w:hAnsi="Times New Roman" w:cs="Times New Roman"/>
          <w:sz w:val="28"/>
          <w:szCs w:val="28"/>
          <w:lang w:val="uk-UA"/>
        </w:rPr>
        <w:t xml:space="preserve">, В. И. </w:t>
      </w:r>
      <w:proofErr w:type="spellStart"/>
      <w:r w:rsidRPr="00A15279">
        <w:rPr>
          <w:rFonts w:ascii="Times New Roman" w:hAnsi="Times New Roman" w:cs="Times New Roman"/>
          <w:sz w:val="28"/>
          <w:szCs w:val="28"/>
          <w:lang w:val="uk-UA"/>
        </w:rPr>
        <w:t>Торшин</w:t>
      </w:r>
      <w:proofErr w:type="spellEnd"/>
      <w:r w:rsidRPr="00A15279">
        <w:rPr>
          <w:rFonts w:ascii="Times New Roman" w:hAnsi="Times New Roman" w:cs="Times New Roman"/>
          <w:sz w:val="28"/>
          <w:szCs w:val="28"/>
          <w:lang w:val="uk-UA"/>
        </w:rPr>
        <w:t xml:space="preserve"> ; </w:t>
      </w:r>
      <w:proofErr w:type="spellStart"/>
      <w:r w:rsidRPr="00A15279">
        <w:rPr>
          <w:rFonts w:ascii="Times New Roman" w:hAnsi="Times New Roman" w:cs="Times New Roman"/>
          <w:sz w:val="28"/>
          <w:szCs w:val="28"/>
          <w:lang w:val="uk-UA"/>
        </w:rPr>
        <w:t>под</w:t>
      </w:r>
      <w:proofErr w:type="spellEnd"/>
      <w:r w:rsidRPr="00A15279">
        <w:rPr>
          <w:rFonts w:ascii="Times New Roman" w:hAnsi="Times New Roman" w:cs="Times New Roman"/>
          <w:sz w:val="28"/>
          <w:szCs w:val="28"/>
          <w:lang w:val="uk-UA"/>
        </w:rPr>
        <w:t xml:space="preserve"> ред. Н. А. </w:t>
      </w:r>
      <w:proofErr w:type="spellStart"/>
      <w:r w:rsidRPr="00A15279">
        <w:rPr>
          <w:rFonts w:ascii="Times New Roman" w:hAnsi="Times New Roman" w:cs="Times New Roman"/>
          <w:sz w:val="28"/>
          <w:szCs w:val="28"/>
          <w:lang w:val="uk-UA"/>
        </w:rPr>
        <w:t>Агаджаняна</w:t>
      </w:r>
      <w:proofErr w:type="spellEnd"/>
      <w:r w:rsidRPr="00A15279">
        <w:rPr>
          <w:rFonts w:ascii="Times New Roman" w:hAnsi="Times New Roman" w:cs="Times New Roman"/>
          <w:sz w:val="28"/>
          <w:szCs w:val="28"/>
          <w:lang w:val="uk-UA"/>
        </w:rPr>
        <w:t xml:space="preserve">. – </w:t>
      </w:r>
      <w:proofErr w:type="spellStart"/>
      <w:r w:rsidRPr="00A15279">
        <w:rPr>
          <w:rFonts w:ascii="Times New Roman" w:hAnsi="Times New Roman" w:cs="Times New Roman"/>
          <w:sz w:val="28"/>
          <w:szCs w:val="28"/>
          <w:lang w:val="uk-UA"/>
        </w:rPr>
        <w:t>Изд</w:t>
      </w:r>
      <w:proofErr w:type="spellEnd"/>
      <w:r w:rsidRPr="00A15279">
        <w:rPr>
          <w:rFonts w:ascii="Times New Roman" w:hAnsi="Times New Roman" w:cs="Times New Roman"/>
          <w:sz w:val="28"/>
          <w:szCs w:val="28"/>
          <w:lang w:val="uk-UA"/>
        </w:rPr>
        <w:t xml:space="preserve">. 2-е, </w:t>
      </w:r>
      <w:proofErr w:type="spellStart"/>
      <w:r w:rsidRPr="00A15279">
        <w:rPr>
          <w:rFonts w:ascii="Times New Roman" w:hAnsi="Times New Roman" w:cs="Times New Roman"/>
          <w:sz w:val="28"/>
          <w:szCs w:val="28"/>
          <w:lang w:val="uk-UA"/>
        </w:rPr>
        <w:t>испр</w:t>
      </w:r>
      <w:proofErr w:type="spellEnd"/>
      <w:r w:rsidRPr="00A15279">
        <w:rPr>
          <w:rFonts w:ascii="Times New Roman" w:hAnsi="Times New Roman" w:cs="Times New Roman"/>
          <w:sz w:val="28"/>
          <w:szCs w:val="28"/>
          <w:lang w:val="uk-UA"/>
        </w:rPr>
        <w:t xml:space="preserve">. – Москва : </w:t>
      </w:r>
      <w:proofErr w:type="spellStart"/>
      <w:r w:rsidRPr="00A15279">
        <w:rPr>
          <w:rFonts w:ascii="Times New Roman" w:hAnsi="Times New Roman" w:cs="Times New Roman"/>
          <w:sz w:val="28"/>
          <w:szCs w:val="28"/>
          <w:lang w:val="uk-UA"/>
        </w:rPr>
        <w:t>Изд-во</w:t>
      </w:r>
      <w:proofErr w:type="spellEnd"/>
      <w:r w:rsidRPr="00A15279">
        <w:rPr>
          <w:rFonts w:ascii="Times New Roman" w:hAnsi="Times New Roman" w:cs="Times New Roman"/>
          <w:sz w:val="28"/>
          <w:szCs w:val="28"/>
          <w:lang w:val="uk-UA"/>
        </w:rPr>
        <w:t xml:space="preserve"> </w:t>
      </w:r>
      <w:proofErr w:type="spellStart"/>
      <w:r w:rsidRPr="00A15279">
        <w:rPr>
          <w:rFonts w:ascii="Times New Roman" w:hAnsi="Times New Roman" w:cs="Times New Roman"/>
          <w:sz w:val="28"/>
          <w:szCs w:val="28"/>
          <w:lang w:val="uk-UA"/>
        </w:rPr>
        <w:t>Российского</w:t>
      </w:r>
      <w:proofErr w:type="spellEnd"/>
      <w:r w:rsidRPr="00A15279">
        <w:rPr>
          <w:rFonts w:ascii="Times New Roman" w:hAnsi="Times New Roman" w:cs="Times New Roman"/>
          <w:sz w:val="28"/>
          <w:szCs w:val="28"/>
          <w:lang w:val="uk-UA"/>
        </w:rPr>
        <w:t xml:space="preserve"> </w:t>
      </w:r>
      <w:proofErr w:type="spellStart"/>
      <w:r w:rsidRPr="00A15279">
        <w:rPr>
          <w:rFonts w:ascii="Times New Roman" w:hAnsi="Times New Roman" w:cs="Times New Roman"/>
          <w:sz w:val="28"/>
          <w:szCs w:val="28"/>
          <w:lang w:val="uk-UA"/>
        </w:rPr>
        <w:t>ун-та</w:t>
      </w:r>
      <w:proofErr w:type="spellEnd"/>
      <w:r w:rsidRPr="00A15279">
        <w:rPr>
          <w:rFonts w:ascii="Times New Roman" w:hAnsi="Times New Roman" w:cs="Times New Roman"/>
          <w:sz w:val="28"/>
          <w:szCs w:val="28"/>
          <w:lang w:val="uk-UA"/>
        </w:rPr>
        <w:t xml:space="preserve"> </w:t>
      </w:r>
      <w:proofErr w:type="spellStart"/>
      <w:r w:rsidRPr="00A15279">
        <w:rPr>
          <w:rFonts w:ascii="Times New Roman" w:hAnsi="Times New Roman" w:cs="Times New Roman"/>
          <w:sz w:val="28"/>
          <w:szCs w:val="28"/>
          <w:lang w:val="uk-UA"/>
        </w:rPr>
        <w:t>дружбы</w:t>
      </w:r>
      <w:proofErr w:type="spellEnd"/>
      <w:r w:rsidRPr="00A15279">
        <w:rPr>
          <w:rFonts w:ascii="Times New Roman" w:hAnsi="Times New Roman" w:cs="Times New Roman"/>
          <w:sz w:val="28"/>
          <w:szCs w:val="28"/>
          <w:lang w:val="uk-UA"/>
        </w:rPr>
        <w:t xml:space="preserve"> </w:t>
      </w:r>
      <w:proofErr w:type="spellStart"/>
      <w:r w:rsidRPr="00A15279">
        <w:rPr>
          <w:rFonts w:ascii="Times New Roman" w:hAnsi="Times New Roman" w:cs="Times New Roman"/>
          <w:sz w:val="28"/>
          <w:szCs w:val="28"/>
          <w:lang w:val="uk-UA"/>
        </w:rPr>
        <w:t>народов</w:t>
      </w:r>
      <w:proofErr w:type="spellEnd"/>
      <w:r w:rsidRPr="00A15279">
        <w:rPr>
          <w:rFonts w:ascii="Times New Roman" w:hAnsi="Times New Roman" w:cs="Times New Roman"/>
          <w:sz w:val="28"/>
          <w:szCs w:val="28"/>
          <w:lang w:val="uk-UA"/>
        </w:rPr>
        <w:t>,2004. – 409 с.</w:t>
      </w:r>
    </w:p>
    <w:p w:rsidR="00252810" w:rsidRPr="00A15279" w:rsidRDefault="00252810" w:rsidP="00252810">
      <w:pPr>
        <w:numPr>
          <w:ilvl w:val="0"/>
          <w:numId w:val="46"/>
        </w:numPr>
        <w:tabs>
          <w:tab w:val="clear" w:pos="1485"/>
          <w:tab w:val="num" w:pos="0"/>
          <w:tab w:val="left" w:pos="1080"/>
        </w:tabs>
        <w:spacing w:after="0" w:line="240" w:lineRule="auto"/>
        <w:ind w:left="0" w:firstLine="540"/>
        <w:jc w:val="both"/>
        <w:rPr>
          <w:rFonts w:ascii="Times New Roman" w:hAnsi="Times New Roman" w:cs="Times New Roman"/>
          <w:sz w:val="28"/>
          <w:szCs w:val="28"/>
          <w:lang w:val="uk-UA"/>
        </w:rPr>
      </w:pPr>
      <w:proofErr w:type="spellStart"/>
      <w:r w:rsidRPr="00A15279">
        <w:rPr>
          <w:rFonts w:ascii="Times New Roman" w:hAnsi="Times New Roman" w:cs="Times New Roman"/>
          <w:sz w:val="28"/>
          <w:szCs w:val="28"/>
          <w:lang w:val="uk-UA"/>
        </w:rPr>
        <w:t>Павлоцкая</w:t>
      </w:r>
      <w:proofErr w:type="spellEnd"/>
      <w:r w:rsidRPr="00A15279">
        <w:rPr>
          <w:rFonts w:ascii="Times New Roman" w:hAnsi="Times New Roman" w:cs="Times New Roman"/>
          <w:sz w:val="28"/>
          <w:szCs w:val="28"/>
          <w:lang w:val="uk-UA"/>
        </w:rPr>
        <w:t xml:space="preserve"> Л. Ф. </w:t>
      </w:r>
      <w:proofErr w:type="spellStart"/>
      <w:r w:rsidRPr="00A15279">
        <w:rPr>
          <w:rFonts w:ascii="Times New Roman" w:hAnsi="Times New Roman" w:cs="Times New Roman"/>
          <w:sz w:val="28"/>
          <w:szCs w:val="28"/>
          <w:lang w:val="uk-UA"/>
        </w:rPr>
        <w:t>Физиология</w:t>
      </w:r>
      <w:proofErr w:type="spellEnd"/>
      <w:r w:rsidRPr="00A15279">
        <w:rPr>
          <w:rFonts w:ascii="Times New Roman" w:hAnsi="Times New Roman" w:cs="Times New Roman"/>
          <w:sz w:val="28"/>
          <w:szCs w:val="28"/>
          <w:lang w:val="uk-UA"/>
        </w:rPr>
        <w:t xml:space="preserve"> </w:t>
      </w:r>
      <w:proofErr w:type="spellStart"/>
      <w:r w:rsidRPr="00A15279">
        <w:rPr>
          <w:rFonts w:ascii="Times New Roman" w:hAnsi="Times New Roman" w:cs="Times New Roman"/>
          <w:sz w:val="28"/>
          <w:szCs w:val="28"/>
          <w:lang w:val="uk-UA"/>
        </w:rPr>
        <w:t>питания</w:t>
      </w:r>
      <w:proofErr w:type="spellEnd"/>
      <w:r w:rsidRPr="00A15279">
        <w:rPr>
          <w:rFonts w:ascii="Times New Roman" w:hAnsi="Times New Roman" w:cs="Times New Roman"/>
          <w:sz w:val="28"/>
          <w:szCs w:val="28"/>
          <w:lang w:val="uk-UA"/>
        </w:rPr>
        <w:t xml:space="preserve"> : </w:t>
      </w:r>
      <w:proofErr w:type="spellStart"/>
      <w:r w:rsidRPr="00A15279">
        <w:rPr>
          <w:rFonts w:ascii="Times New Roman" w:hAnsi="Times New Roman" w:cs="Times New Roman"/>
          <w:sz w:val="28"/>
          <w:szCs w:val="28"/>
          <w:lang w:val="uk-UA"/>
        </w:rPr>
        <w:t>учебник</w:t>
      </w:r>
      <w:proofErr w:type="spellEnd"/>
      <w:r w:rsidRPr="00A15279">
        <w:rPr>
          <w:rFonts w:ascii="Times New Roman" w:hAnsi="Times New Roman" w:cs="Times New Roman"/>
          <w:sz w:val="28"/>
          <w:szCs w:val="28"/>
          <w:lang w:val="uk-UA"/>
        </w:rPr>
        <w:t xml:space="preserve"> /Л. Ф. </w:t>
      </w:r>
      <w:proofErr w:type="spellStart"/>
      <w:r w:rsidRPr="00A15279">
        <w:rPr>
          <w:rFonts w:ascii="Times New Roman" w:hAnsi="Times New Roman" w:cs="Times New Roman"/>
          <w:sz w:val="28"/>
          <w:szCs w:val="28"/>
          <w:lang w:val="uk-UA"/>
        </w:rPr>
        <w:t>Павлоцкая</w:t>
      </w:r>
      <w:proofErr w:type="spellEnd"/>
      <w:r w:rsidRPr="00A15279">
        <w:rPr>
          <w:rFonts w:ascii="Times New Roman" w:hAnsi="Times New Roman" w:cs="Times New Roman"/>
          <w:sz w:val="28"/>
          <w:szCs w:val="28"/>
          <w:lang w:val="uk-UA"/>
        </w:rPr>
        <w:t>, Н.В.</w:t>
      </w:r>
      <w:proofErr w:type="spellStart"/>
      <w:r w:rsidRPr="00A15279">
        <w:rPr>
          <w:rFonts w:ascii="Times New Roman" w:hAnsi="Times New Roman" w:cs="Times New Roman"/>
          <w:sz w:val="28"/>
          <w:szCs w:val="28"/>
          <w:lang w:val="uk-UA"/>
        </w:rPr>
        <w:t>Дуденко</w:t>
      </w:r>
      <w:proofErr w:type="spellEnd"/>
      <w:r w:rsidRPr="00A15279">
        <w:rPr>
          <w:rFonts w:ascii="Times New Roman" w:hAnsi="Times New Roman" w:cs="Times New Roman"/>
          <w:sz w:val="28"/>
          <w:szCs w:val="28"/>
          <w:lang w:val="uk-UA"/>
        </w:rPr>
        <w:t xml:space="preserve">, М. М. </w:t>
      </w:r>
      <w:proofErr w:type="spellStart"/>
      <w:r w:rsidRPr="00A15279">
        <w:rPr>
          <w:rFonts w:ascii="Times New Roman" w:hAnsi="Times New Roman" w:cs="Times New Roman"/>
          <w:sz w:val="28"/>
          <w:szCs w:val="28"/>
          <w:lang w:val="uk-UA"/>
        </w:rPr>
        <w:t>Эйдельман</w:t>
      </w:r>
      <w:proofErr w:type="spellEnd"/>
      <w:r w:rsidRPr="00A15279">
        <w:rPr>
          <w:rFonts w:ascii="Times New Roman" w:hAnsi="Times New Roman" w:cs="Times New Roman"/>
          <w:sz w:val="28"/>
          <w:szCs w:val="28"/>
          <w:lang w:val="uk-UA"/>
        </w:rPr>
        <w:t xml:space="preserve">. – Москва : </w:t>
      </w:r>
      <w:proofErr w:type="spellStart"/>
      <w:r w:rsidRPr="00A15279">
        <w:rPr>
          <w:rFonts w:ascii="Times New Roman" w:hAnsi="Times New Roman" w:cs="Times New Roman"/>
          <w:sz w:val="28"/>
          <w:szCs w:val="28"/>
          <w:lang w:val="uk-UA"/>
        </w:rPr>
        <w:t>Высшая</w:t>
      </w:r>
      <w:proofErr w:type="spellEnd"/>
      <w:r w:rsidRPr="00A15279">
        <w:rPr>
          <w:rFonts w:ascii="Times New Roman" w:hAnsi="Times New Roman" w:cs="Times New Roman"/>
          <w:sz w:val="28"/>
          <w:szCs w:val="28"/>
          <w:lang w:val="uk-UA"/>
        </w:rPr>
        <w:t xml:space="preserve"> школа,1989. – 367 с.</w:t>
      </w:r>
    </w:p>
    <w:p w:rsidR="00252810" w:rsidRPr="00A15279" w:rsidRDefault="00252810" w:rsidP="00252810">
      <w:pPr>
        <w:numPr>
          <w:ilvl w:val="0"/>
          <w:numId w:val="46"/>
        </w:numPr>
        <w:tabs>
          <w:tab w:val="clear" w:pos="1485"/>
          <w:tab w:val="num" w:pos="0"/>
          <w:tab w:val="left" w:pos="1080"/>
        </w:tabs>
        <w:spacing w:after="0" w:line="240" w:lineRule="auto"/>
        <w:ind w:left="0" w:firstLine="540"/>
        <w:jc w:val="both"/>
        <w:rPr>
          <w:rFonts w:ascii="Times New Roman" w:hAnsi="Times New Roman" w:cs="Times New Roman"/>
          <w:sz w:val="28"/>
          <w:szCs w:val="28"/>
          <w:lang w:val="uk-UA"/>
        </w:rPr>
      </w:pPr>
      <w:proofErr w:type="spellStart"/>
      <w:r w:rsidRPr="00A15279">
        <w:rPr>
          <w:rFonts w:ascii="Times New Roman" w:hAnsi="Times New Roman" w:cs="Times New Roman"/>
          <w:sz w:val="28"/>
          <w:szCs w:val="28"/>
          <w:lang w:val="uk-UA"/>
        </w:rPr>
        <w:t>Основы</w:t>
      </w:r>
      <w:proofErr w:type="spellEnd"/>
      <w:r w:rsidRPr="00A15279">
        <w:rPr>
          <w:rFonts w:ascii="Times New Roman" w:hAnsi="Times New Roman" w:cs="Times New Roman"/>
          <w:sz w:val="28"/>
          <w:szCs w:val="28"/>
          <w:lang w:val="uk-UA"/>
        </w:rPr>
        <w:t xml:space="preserve"> </w:t>
      </w:r>
      <w:proofErr w:type="spellStart"/>
      <w:r w:rsidRPr="00A15279">
        <w:rPr>
          <w:rFonts w:ascii="Times New Roman" w:hAnsi="Times New Roman" w:cs="Times New Roman"/>
          <w:sz w:val="28"/>
          <w:szCs w:val="28"/>
          <w:lang w:val="uk-UA"/>
        </w:rPr>
        <w:t>физиологии</w:t>
      </w:r>
      <w:proofErr w:type="spellEnd"/>
      <w:r w:rsidRPr="00A15279">
        <w:rPr>
          <w:rFonts w:ascii="Times New Roman" w:hAnsi="Times New Roman" w:cs="Times New Roman"/>
          <w:sz w:val="28"/>
          <w:szCs w:val="28"/>
          <w:lang w:val="uk-UA"/>
        </w:rPr>
        <w:t xml:space="preserve"> </w:t>
      </w:r>
      <w:proofErr w:type="spellStart"/>
      <w:r w:rsidRPr="00A15279">
        <w:rPr>
          <w:rFonts w:ascii="Times New Roman" w:hAnsi="Times New Roman" w:cs="Times New Roman"/>
          <w:sz w:val="28"/>
          <w:szCs w:val="28"/>
          <w:lang w:val="uk-UA"/>
        </w:rPr>
        <w:t>человека</w:t>
      </w:r>
      <w:proofErr w:type="spellEnd"/>
      <w:r w:rsidRPr="00A15279">
        <w:rPr>
          <w:rFonts w:ascii="Times New Roman" w:hAnsi="Times New Roman" w:cs="Times New Roman"/>
          <w:sz w:val="28"/>
          <w:szCs w:val="28"/>
          <w:lang w:val="uk-UA"/>
        </w:rPr>
        <w:t xml:space="preserve"> / </w:t>
      </w:r>
      <w:proofErr w:type="spellStart"/>
      <w:r w:rsidRPr="00A15279">
        <w:rPr>
          <w:rFonts w:ascii="Times New Roman" w:hAnsi="Times New Roman" w:cs="Times New Roman"/>
          <w:sz w:val="28"/>
          <w:szCs w:val="28"/>
          <w:lang w:val="uk-UA"/>
        </w:rPr>
        <w:t>Под</w:t>
      </w:r>
      <w:proofErr w:type="spellEnd"/>
      <w:r w:rsidRPr="00A15279">
        <w:rPr>
          <w:rFonts w:ascii="Times New Roman" w:hAnsi="Times New Roman" w:cs="Times New Roman"/>
          <w:sz w:val="28"/>
          <w:szCs w:val="28"/>
          <w:lang w:val="uk-UA"/>
        </w:rPr>
        <w:t xml:space="preserve"> ред. Б.И.Ткаченка. - </w:t>
      </w:r>
      <w:proofErr w:type="spellStart"/>
      <w:r w:rsidRPr="00A15279">
        <w:rPr>
          <w:rFonts w:ascii="Times New Roman" w:hAnsi="Times New Roman" w:cs="Times New Roman"/>
          <w:sz w:val="28"/>
          <w:szCs w:val="28"/>
          <w:lang w:val="uk-UA"/>
        </w:rPr>
        <w:t>СПб</w:t>
      </w:r>
      <w:proofErr w:type="spellEnd"/>
      <w:r w:rsidRPr="00A15279">
        <w:rPr>
          <w:rFonts w:ascii="Times New Roman" w:hAnsi="Times New Roman" w:cs="Times New Roman"/>
          <w:sz w:val="28"/>
          <w:szCs w:val="28"/>
          <w:lang w:val="uk-UA"/>
        </w:rPr>
        <w:t xml:space="preserve">.: </w:t>
      </w:r>
      <w:proofErr w:type="spellStart"/>
      <w:r w:rsidRPr="00A15279">
        <w:rPr>
          <w:rFonts w:ascii="Times New Roman" w:hAnsi="Times New Roman" w:cs="Times New Roman"/>
          <w:sz w:val="28"/>
          <w:szCs w:val="28"/>
          <w:lang w:val="uk-UA"/>
        </w:rPr>
        <w:t>Международ</w:t>
      </w:r>
      <w:proofErr w:type="spellEnd"/>
      <w:r w:rsidRPr="00A15279">
        <w:rPr>
          <w:rFonts w:ascii="Times New Roman" w:hAnsi="Times New Roman" w:cs="Times New Roman"/>
          <w:sz w:val="28"/>
          <w:szCs w:val="28"/>
          <w:lang w:val="uk-UA"/>
        </w:rPr>
        <w:t xml:space="preserve">. фонд </w:t>
      </w:r>
      <w:proofErr w:type="spellStart"/>
      <w:r w:rsidRPr="00A15279">
        <w:rPr>
          <w:rFonts w:ascii="Times New Roman" w:hAnsi="Times New Roman" w:cs="Times New Roman"/>
          <w:sz w:val="28"/>
          <w:szCs w:val="28"/>
          <w:lang w:val="uk-UA"/>
        </w:rPr>
        <w:t>истории</w:t>
      </w:r>
      <w:proofErr w:type="spellEnd"/>
      <w:r w:rsidRPr="00A15279">
        <w:rPr>
          <w:rFonts w:ascii="Times New Roman" w:hAnsi="Times New Roman" w:cs="Times New Roman"/>
          <w:sz w:val="28"/>
          <w:szCs w:val="28"/>
          <w:lang w:val="uk-UA"/>
        </w:rPr>
        <w:t xml:space="preserve"> науки, 1994. – Т.1. – 552 с.; Т. 2. – 394 с.</w:t>
      </w:r>
    </w:p>
    <w:p w:rsidR="00252810" w:rsidRPr="00A15279" w:rsidRDefault="00252810" w:rsidP="00252810">
      <w:pPr>
        <w:numPr>
          <w:ilvl w:val="0"/>
          <w:numId w:val="46"/>
        </w:numPr>
        <w:tabs>
          <w:tab w:val="clear" w:pos="1485"/>
          <w:tab w:val="num" w:pos="0"/>
          <w:tab w:val="left" w:pos="1080"/>
        </w:tabs>
        <w:spacing w:after="0" w:line="240" w:lineRule="auto"/>
        <w:ind w:left="0" w:firstLine="540"/>
        <w:jc w:val="both"/>
        <w:rPr>
          <w:rFonts w:ascii="Times New Roman" w:hAnsi="Times New Roman" w:cs="Times New Roman"/>
          <w:sz w:val="28"/>
          <w:szCs w:val="28"/>
          <w:lang w:val="uk-UA"/>
        </w:rPr>
      </w:pPr>
      <w:proofErr w:type="spellStart"/>
      <w:r w:rsidRPr="00A15279">
        <w:rPr>
          <w:rFonts w:ascii="Times New Roman" w:hAnsi="Times New Roman" w:cs="Times New Roman"/>
          <w:sz w:val="28"/>
          <w:szCs w:val="28"/>
          <w:lang w:val="uk-UA"/>
        </w:rPr>
        <w:t>Фарбер</w:t>
      </w:r>
      <w:proofErr w:type="spellEnd"/>
      <w:r w:rsidRPr="00A15279">
        <w:rPr>
          <w:rFonts w:ascii="Times New Roman" w:hAnsi="Times New Roman" w:cs="Times New Roman"/>
          <w:sz w:val="28"/>
          <w:szCs w:val="28"/>
          <w:lang w:val="uk-UA"/>
        </w:rPr>
        <w:t xml:space="preserve"> Д. А.</w:t>
      </w:r>
      <w:proofErr w:type="spellStart"/>
      <w:r w:rsidRPr="00A15279">
        <w:rPr>
          <w:rFonts w:ascii="Times New Roman" w:hAnsi="Times New Roman" w:cs="Times New Roman"/>
          <w:sz w:val="28"/>
          <w:szCs w:val="28"/>
          <w:lang w:val="uk-UA"/>
        </w:rPr>
        <w:t>Физиология</w:t>
      </w:r>
      <w:proofErr w:type="spellEnd"/>
      <w:r w:rsidRPr="00A15279">
        <w:rPr>
          <w:rFonts w:ascii="Times New Roman" w:hAnsi="Times New Roman" w:cs="Times New Roman"/>
          <w:sz w:val="28"/>
          <w:szCs w:val="28"/>
          <w:lang w:val="uk-UA"/>
        </w:rPr>
        <w:t xml:space="preserve"> </w:t>
      </w:r>
      <w:proofErr w:type="spellStart"/>
      <w:r w:rsidRPr="00A15279">
        <w:rPr>
          <w:rFonts w:ascii="Times New Roman" w:hAnsi="Times New Roman" w:cs="Times New Roman"/>
          <w:sz w:val="28"/>
          <w:szCs w:val="28"/>
          <w:lang w:val="uk-UA"/>
        </w:rPr>
        <w:t>школьника</w:t>
      </w:r>
      <w:proofErr w:type="spellEnd"/>
      <w:r w:rsidRPr="00A15279">
        <w:rPr>
          <w:rFonts w:ascii="Times New Roman" w:hAnsi="Times New Roman" w:cs="Times New Roman"/>
          <w:sz w:val="28"/>
          <w:szCs w:val="28"/>
          <w:lang w:val="uk-UA"/>
        </w:rPr>
        <w:t xml:space="preserve"> /Д.А. </w:t>
      </w:r>
      <w:proofErr w:type="spellStart"/>
      <w:r w:rsidRPr="00A15279">
        <w:rPr>
          <w:rFonts w:ascii="Times New Roman" w:hAnsi="Times New Roman" w:cs="Times New Roman"/>
          <w:sz w:val="28"/>
          <w:szCs w:val="28"/>
          <w:lang w:val="uk-UA"/>
        </w:rPr>
        <w:t>Фарбер</w:t>
      </w:r>
      <w:proofErr w:type="spellEnd"/>
      <w:r w:rsidRPr="00A15279">
        <w:rPr>
          <w:rFonts w:ascii="Times New Roman" w:hAnsi="Times New Roman" w:cs="Times New Roman"/>
          <w:sz w:val="28"/>
          <w:szCs w:val="28"/>
          <w:lang w:val="uk-UA"/>
        </w:rPr>
        <w:t xml:space="preserve">, И. А. </w:t>
      </w:r>
      <w:proofErr w:type="spellStart"/>
      <w:r w:rsidRPr="00A15279">
        <w:rPr>
          <w:rFonts w:ascii="Times New Roman" w:hAnsi="Times New Roman" w:cs="Times New Roman"/>
          <w:sz w:val="28"/>
          <w:szCs w:val="28"/>
          <w:lang w:val="uk-UA"/>
        </w:rPr>
        <w:t>Корниенко</w:t>
      </w:r>
      <w:proofErr w:type="spellEnd"/>
      <w:r w:rsidRPr="00A15279">
        <w:rPr>
          <w:rFonts w:ascii="Times New Roman" w:hAnsi="Times New Roman" w:cs="Times New Roman"/>
          <w:sz w:val="28"/>
          <w:szCs w:val="28"/>
          <w:lang w:val="uk-UA"/>
        </w:rPr>
        <w:t xml:space="preserve">, В.Д. </w:t>
      </w:r>
      <w:proofErr w:type="spellStart"/>
      <w:r w:rsidRPr="00A15279">
        <w:rPr>
          <w:rFonts w:ascii="Times New Roman" w:hAnsi="Times New Roman" w:cs="Times New Roman"/>
          <w:sz w:val="28"/>
          <w:szCs w:val="28"/>
          <w:lang w:val="uk-UA"/>
        </w:rPr>
        <w:t>Сонькин</w:t>
      </w:r>
      <w:proofErr w:type="spellEnd"/>
      <w:r w:rsidRPr="00A15279">
        <w:rPr>
          <w:rFonts w:ascii="Times New Roman" w:hAnsi="Times New Roman" w:cs="Times New Roman"/>
          <w:sz w:val="28"/>
          <w:szCs w:val="28"/>
          <w:lang w:val="uk-UA"/>
        </w:rPr>
        <w:t xml:space="preserve">. – Москва : </w:t>
      </w:r>
      <w:proofErr w:type="spellStart"/>
      <w:r w:rsidRPr="00A15279">
        <w:rPr>
          <w:rFonts w:ascii="Times New Roman" w:hAnsi="Times New Roman" w:cs="Times New Roman"/>
          <w:sz w:val="28"/>
          <w:szCs w:val="28"/>
          <w:lang w:val="uk-UA"/>
        </w:rPr>
        <w:t>Педагогика</w:t>
      </w:r>
      <w:proofErr w:type="spellEnd"/>
      <w:r w:rsidRPr="00A15279">
        <w:rPr>
          <w:rFonts w:ascii="Times New Roman" w:hAnsi="Times New Roman" w:cs="Times New Roman"/>
          <w:sz w:val="28"/>
          <w:szCs w:val="28"/>
          <w:lang w:val="uk-UA"/>
        </w:rPr>
        <w:t xml:space="preserve">,1990. –61 с. </w:t>
      </w:r>
    </w:p>
    <w:p w:rsidR="00252810" w:rsidRPr="00A15279" w:rsidRDefault="00252810" w:rsidP="00252810">
      <w:pPr>
        <w:numPr>
          <w:ilvl w:val="0"/>
          <w:numId w:val="46"/>
        </w:numPr>
        <w:tabs>
          <w:tab w:val="clear" w:pos="1485"/>
          <w:tab w:val="num" w:pos="0"/>
          <w:tab w:val="left" w:pos="1080"/>
        </w:tabs>
        <w:spacing w:after="0" w:line="240" w:lineRule="auto"/>
        <w:ind w:left="0" w:firstLine="540"/>
        <w:jc w:val="both"/>
        <w:rPr>
          <w:rFonts w:ascii="Times New Roman" w:hAnsi="Times New Roman" w:cs="Times New Roman"/>
          <w:sz w:val="28"/>
          <w:szCs w:val="28"/>
          <w:lang w:val="uk-UA"/>
        </w:rPr>
      </w:pPr>
      <w:proofErr w:type="spellStart"/>
      <w:r w:rsidRPr="00A15279">
        <w:rPr>
          <w:rFonts w:ascii="Times New Roman" w:hAnsi="Times New Roman" w:cs="Times New Roman"/>
          <w:sz w:val="28"/>
          <w:szCs w:val="28"/>
          <w:lang w:val="uk-UA"/>
        </w:rPr>
        <w:t>Физиология</w:t>
      </w:r>
      <w:proofErr w:type="spellEnd"/>
      <w:r w:rsidRPr="00A15279">
        <w:rPr>
          <w:rFonts w:ascii="Times New Roman" w:hAnsi="Times New Roman" w:cs="Times New Roman"/>
          <w:sz w:val="28"/>
          <w:szCs w:val="28"/>
          <w:lang w:val="uk-UA"/>
        </w:rPr>
        <w:t xml:space="preserve"> </w:t>
      </w:r>
      <w:proofErr w:type="spellStart"/>
      <w:r w:rsidRPr="00A15279">
        <w:rPr>
          <w:rFonts w:ascii="Times New Roman" w:hAnsi="Times New Roman" w:cs="Times New Roman"/>
          <w:sz w:val="28"/>
          <w:szCs w:val="28"/>
          <w:lang w:val="uk-UA"/>
        </w:rPr>
        <w:t>человека</w:t>
      </w:r>
      <w:proofErr w:type="spellEnd"/>
      <w:r w:rsidRPr="00A15279">
        <w:rPr>
          <w:rFonts w:ascii="Times New Roman" w:hAnsi="Times New Roman" w:cs="Times New Roman"/>
          <w:sz w:val="28"/>
          <w:szCs w:val="28"/>
          <w:lang w:val="uk-UA"/>
        </w:rPr>
        <w:t xml:space="preserve"> : </w:t>
      </w:r>
      <w:proofErr w:type="spellStart"/>
      <w:r w:rsidRPr="00A15279">
        <w:rPr>
          <w:rFonts w:ascii="Times New Roman" w:hAnsi="Times New Roman" w:cs="Times New Roman"/>
          <w:sz w:val="28"/>
          <w:szCs w:val="28"/>
          <w:lang w:val="uk-UA"/>
        </w:rPr>
        <w:t>учебник</w:t>
      </w:r>
      <w:proofErr w:type="spellEnd"/>
      <w:r w:rsidRPr="00A15279">
        <w:rPr>
          <w:rFonts w:ascii="Times New Roman" w:hAnsi="Times New Roman" w:cs="Times New Roman"/>
          <w:sz w:val="28"/>
          <w:szCs w:val="28"/>
          <w:lang w:val="uk-UA"/>
        </w:rPr>
        <w:t xml:space="preserve"> / </w:t>
      </w:r>
      <w:proofErr w:type="spellStart"/>
      <w:r w:rsidRPr="00A15279">
        <w:rPr>
          <w:rFonts w:ascii="Times New Roman" w:hAnsi="Times New Roman" w:cs="Times New Roman"/>
          <w:sz w:val="28"/>
          <w:szCs w:val="28"/>
          <w:lang w:val="uk-UA"/>
        </w:rPr>
        <w:t>под</w:t>
      </w:r>
      <w:proofErr w:type="spellEnd"/>
      <w:r w:rsidRPr="00A15279">
        <w:rPr>
          <w:rFonts w:ascii="Times New Roman" w:hAnsi="Times New Roman" w:cs="Times New Roman"/>
          <w:sz w:val="28"/>
          <w:szCs w:val="28"/>
          <w:lang w:val="uk-UA"/>
        </w:rPr>
        <w:t xml:space="preserve"> </w:t>
      </w:r>
      <w:proofErr w:type="spellStart"/>
      <w:r w:rsidRPr="00A15279">
        <w:rPr>
          <w:rFonts w:ascii="Times New Roman" w:hAnsi="Times New Roman" w:cs="Times New Roman"/>
          <w:sz w:val="28"/>
          <w:szCs w:val="28"/>
          <w:lang w:val="uk-UA"/>
        </w:rPr>
        <w:t>общ</w:t>
      </w:r>
      <w:proofErr w:type="spellEnd"/>
      <w:r w:rsidRPr="00A15279">
        <w:rPr>
          <w:rFonts w:ascii="Times New Roman" w:hAnsi="Times New Roman" w:cs="Times New Roman"/>
          <w:sz w:val="28"/>
          <w:szCs w:val="28"/>
          <w:lang w:val="uk-UA"/>
        </w:rPr>
        <w:t xml:space="preserve">. ред. проф. Н. В. </w:t>
      </w:r>
      <w:proofErr w:type="spellStart"/>
      <w:r w:rsidRPr="00A15279">
        <w:rPr>
          <w:rFonts w:ascii="Times New Roman" w:hAnsi="Times New Roman" w:cs="Times New Roman"/>
          <w:sz w:val="28"/>
          <w:szCs w:val="28"/>
          <w:lang w:val="uk-UA"/>
        </w:rPr>
        <w:t>Зимкина</w:t>
      </w:r>
      <w:proofErr w:type="spellEnd"/>
      <w:r w:rsidRPr="00A15279">
        <w:rPr>
          <w:rFonts w:ascii="Times New Roman" w:hAnsi="Times New Roman" w:cs="Times New Roman"/>
          <w:sz w:val="28"/>
          <w:szCs w:val="28"/>
          <w:lang w:val="uk-UA"/>
        </w:rPr>
        <w:t>. –</w:t>
      </w:r>
      <w:proofErr w:type="spellStart"/>
      <w:r w:rsidRPr="00A15279">
        <w:rPr>
          <w:rFonts w:ascii="Times New Roman" w:hAnsi="Times New Roman" w:cs="Times New Roman"/>
          <w:sz w:val="28"/>
          <w:szCs w:val="28"/>
          <w:lang w:val="uk-UA"/>
        </w:rPr>
        <w:t>Изд</w:t>
      </w:r>
      <w:proofErr w:type="spellEnd"/>
      <w:r w:rsidRPr="00A15279">
        <w:rPr>
          <w:rFonts w:ascii="Times New Roman" w:hAnsi="Times New Roman" w:cs="Times New Roman"/>
          <w:sz w:val="28"/>
          <w:szCs w:val="28"/>
          <w:lang w:val="uk-UA"/>
        </w:rPr>
        <w:t xml:space="preserve">. 5-е. – Москва : </w:t>
      </w:r>
      <w:proofErr w:type="spellStart"/>
      <w:r w:rsidRPr="00A15279">
        <w:rPr>
          <w:rFonts w:ascii="Times New Roman" w:hAnsi="Times New Roman" w:cs="Times New Roman"/>
          <w:sz w:val="28"/>
          <w:szCs w:val="28"/>
          <w:lang w:val="uk-UA"/>
        </w:rPr>
        <w:t>Физкультура</w:t>
      </w:r>
      <w:proofErr w:type="spellEnd"/>
      <w:r w:rsidRPr="00A15279">
        <w:rPr>
          <w:rFonts w:ascii="Times New Roman" w:hAnsi="Times New Roman" w:cs="Times New Roman"/>
          <w:sz w:val="28"/>
          <w:szCs w:val="28"/>
          <w:lang w:val="uk-UA"/>
        </w:rPr>
        <w:t xml:space="preserve"> и спорт,1975. – 495 с.</w:t>
      </w:r>
    </w:p>
    <w:p w:rsidR="00252810" w:rsidRPr="00A15279" w:rsidRDefault="00252810" w:rsidP="00252810">
      <w:pPr>
        <w:numPr>
          <w:ilvl w:val="0"/>
          <w:numId w:val="46"/>
        </w:numPr>
        <w:tabs>
          <w:tab w:val="clear" w:pos="1485"/>
          <w:tab w:val="num" w:pos="0"/>
          <w:tab w:val="left" w:pos="1080"/>
        </w:tabs>
        <w:spacing w:after="0" w:line="240" w:lineRule="auto"/>
        <w:ind w:left="0" w:firstLine="540"/>
        <w:jc w:val="both"/>
        <w:rPr>
          <w:rFonts w:ascii="Times New Roman" w:hAnsi="Times New Roman" w:cs="Times New Roman"/>
          <w:sz w:val="28"/>
          <w:szCs w:val="28"/>
          <w:lang w:val="uk-UA"/>
        </w:rPr>
      </w:pPr>
      <w:proofErr w:type="spellStart"/>
      <w:r w:rsidRPr="00A15279">
        <w:rPr>
          <w:rFonts w:ascii="Times New Roman" w:hAnsi="Times New Roman" w:cs="Times New Roman"/>
          <w:sz w:val="28"/>
          <w:szCs w:val="28"/>
          <w:lang w:val="uk-UA"/>
        </w:rPr>
        <w:t>Физиология</w:t>
      </w:r>
      <w:proofErr w:type="spellEnd"/>
      <w:r w:rsidRPr="00A15279">
        <w:rPr>
          <w:rFonts w:ascii="Times New Roman" w:hAnsi="Times New Roman" w:cs="Times New Roman"/>
          <w:sz w:val="28"/>
          <w:szCs w:val="28"/>
          <w:lang w:val="uk-UA"/>
        </w:rPr>
        <w:t xml:space="preserve"> </w:t>
      </w:r>
      <w:proofErr w:type="spellStart"/>
      <w:r w:rsidRPr="00A15279">
        <w:rPr>
          <w:rFonts w:ascii="Times New Roman" w:hAnsi="Times New Roman" w:cs="Times New Roman"/>
          <w:sz w:val="28"/>
          <w:szCs w:val="28"/>
          <w:lang w:val="uk-UA"/>
        </w:rPr>
        <w:t>человека</w:t>
      </w:r>
      <w:proofErr w:type="spellEnd"/>
      <w:r w:rsidRPr="00A15279">
        <w:rPr>
          <w:rFonts w:ascii="Times New Roman" w:hAnsi="Times New Roman" w:cs="Times New Roman"/>
          <w:sz w:val="28"/>
          <w:szCs w:val="28"/>
          <w:lang w:val="uk-UA"/>
        </w:rPr>
        <w:t xml:space="preserve"> : </w:t>
      </w:r>
      <w:proofErr w:type="spellStart"/>
      <w:r w:rsidRPr="00A15279">
        <w:rPr>
          <w:rFonts w:ascii="Times New Roman" w:hAnsi="Times New Roman" w:cs="Times New Roman"/>
          <w:sz w:val="28"/>
          <w:szCs w:val="28"/>
          <w:lang w:val="uk-UA"/>
        </w:rPr>
        <w:t>учебник</w:t>
      </w:r>
      <w:proofErr w:type="spellEnd"/>
      <w:r w:rsidRPr="00A15279">
        <w:rPr>
          <w:rFonts w:ascii="Times New Roman" w:hAnsi="Times New Roman" w:cs="Times New Roman"/>
          <w:sz w:val="28"/>
          <w:szCs w:val="28"/>
          <w:lang w:val="uk-UA"/>
        </w:rPr>
        <w:t xml:space="preserve"> / </w:t>
      </w:r>
      <w:proofErr w:type="spellStart"/>
      <w:r w:rsidRPr="00A15279">
        <w:rPr>
          <w:rFonts w:ascii="Times New Roman" w:hAnsi="Times New Roman" w:cs="Times New Roman"/>
          <w:sz w:val="28"/>
          <w:szCs w:val="28"/>
          <w:lang w:val="uk-UA"/>
        </w:rPr>
        <w:t>под</w:t>
      </w:r>
      <w:proofErr w:type="spellEnd"/>
      <w:r w:rsidRPr="00A15279">
        <w:rPr>
          <w:rFonts w:ascii="Times New Roman" w:hAnsi="Times New Roman" w:cs="Times New Roman"/>
          <w:sz w:val="28"/>
          <w:szCs w:val="28"/>
          <w:lang w:val="uk-UA"/>
        </w:rPr>
        <w:t xml:space="preserve"> ред. проф. В. В. </w:t>
      </w:r>
      <w:proofErr w:type="spellStart"/>
      <w:r w:rsidRPr="00A15279">
        <w:rPr>
          <w:rFonts w:ascii="Times New Roman" w:hAnsi="Times New Roman" w:cs="Times New Roman"/>
          <w:sz w:val="28"/>
          <w:szCs w:val="28"/>
          <w:lang w:val="uk-UA"/>
        </w:rPr>
        <w:t>Васильевой</w:t>
      </w:r>
      <w:proofErr w:type="spellEnd"/>
      <w:r w:rsidRPr="00A15279">
        <w:rPr>
          <w:rFonts w:ascii="Times New Roman" w:hAnsi="Times New Roman" w:cs="Times New Roman"/>
          <w:sz w:val="28"/>
          <w:szCs w:val="28"/>
          <w:lang w:val="uk-UA"/>
        </w:rPr>
        <w:t xml:space="preserve">. –Москва : </w:t>
      </w:r>
      <w:proofErr w:type="spellStart"/>
      <w:r w:rsidRPr="00A15279">
        <w:rPr>
          <w:rFonts w:ascii="Times New Roman" w:hAnsi="Times New Roman" w:cs="Times New Roman"/>
          <w:sz w:val="28"/>
          <w:szCs w:val="28"/>
          <w:lang w:val="uk-UA"/>
        </w:rPr>
        <w:t>Физкультура</w:t>
      </w:r>
      <w:proofErr w:type="spellEnd"/>
      <w:r w:rsidRPr="00A15279">
        <w:rPr>
          <w:rFonts w:ascii="Times New Roman" w:hAnsi="Times New Roman" w:cs="Times New Roman"/>
          <w:sz w:val="28"/>
          <w:szCs w:val="28"/>
          <w:lang w:val="uk-UA"/>
        </w:rPr>
        <w:t xml:space="preserve"> и спорт,1984. – 318 с.</w:t>
      </w:r>
    </w:p>
    <w:p w:rsidR="00252810" w:rsidRPr="00A15279" w:rsidRDefault="00252810" w:rsidP="00252810">
      <w:pPr>
        <w:numPr>
          <w:ilvl w:val="0"/>
          <w:numId w:val="46"/>
        </w:numPr>
        <w:tabs>
          <w:tab w:val="clear" w:pos="1485"/>
          <w:tab w:val="num" w:pos="0"/>
          <w:tab w:val="left" w:pos="1080"/>
        </w:tabs>
        <w:spacing w:after="0" w:line="240" w:lineRule="auto"/>
        <w:ind w:left="0" w:firstLine="540"/>
        <w:jc w:val="both"/>
        <w:rPr>
          <w:rFonts w:ascii="Times New Roman" w:hAnsi="Times New Roman" w:cs="Times New Roman"/>
          <w:sz w:val="28"/>
          <w:szCs w:val="28"/>
          <w:lang w:val="uk-UA"/>
        </w:rPr>
      </w:pPr>
      <w:r w:rsidRPr="00A15279">
        <w:rPr>
          <w:rFonts w:ascii="Times New Roman" w:hAnsi="Times New Roman" w:cs="Times New Roman"/>
          <w:sz w:val="28"/>
          <w:szCs w:val="28"/>
          <w:lang w:val="uk-UA"/>
        </w:rPr>
        <w:t xml:space="preserve">Фомин Н. А. </w:t>
      </w:r>
      <w:proofErr w:type="spellStart"/>
      <w:r w:rsidRPr="00A15279">
        <w:rPr>
          <w:rFonts w:ascii="Times New Roman" w:hAnsi="Times New Roman" w:cs="Times New Roman"/>
          <w:sz w:val="28"/>
          <w:szCs w:val="28"/>
          <w:lang w:val="uk-UA"/>
        </w:rPr>
        <w:t>Физиология</w:t>
      </w:r>
      <w:proofErr w:type="spellEnd"/>
      <w:r w:rsidRPr="00A15279">
        <w:rPr>
          <w:rFonts w:ascii="Times New Roman" w:hAnsi="Times New Roman" w:cs="Times New Roman"/>
          <w:sz w:val="28"/>
          <w:szCs w:val="28"/>
          <w:lang w:val="uk-UA"/>
        </w:rPr>
        <w:t xml:space="preserve"> </w:t>
      </w:r>
      <w:proofErr w:type="spellStart"/>
      <w:r w:rsidRPr="00A15279">
        <w:rPr>
          <w:rFonts w:ascii="Times New Roman" w:hAnsi="Times New Roman" w:cs="Times New Roman"/>
          <w:sz w:val="28"/>
          <w:szCs w:val="28"/>
          <w:lang w:val="uk-UA"/>
        </w:rPr>
        <w:t>человека</w:t>
      </w:r>
      <w:proofErr w:type="spellEnd"/>
      <w:r w:rsidRPr="00A15279">
        <w:rPr>
          <w:rFonts w:ascii="Times New Roman" w:hAnsi="Times New Roman" w:cs="Times New Roman"/>
          <w:sz w:val="28"/>
          <w:szCs w:val="28"/>
          <w:lang w:val="uk-UA"/>
        </w:rPr>
        <w:t xml:space="preserve"> : </w:t>
      </w:r>
      <w:proofErr w:type="spellStart"/>
      <w:r w:rsidRPr="00A15279">
        <w:rPr>
          <w:rFonts w:ascii="Times New Roman" w:hAnsi="Times New Roman" w:cs="Times New Roman"/>
          <w:sz w:val="28"/>
          <w:szCs w:val="28"/>
          <w:lang w:val="uk-UA"/>
        </w:rPr>
        <w:t>учеб</w:t>
      </w:r>
      <w:proofErr w:type="spellEnd"/>
      <w:r w:rsidRPr="00A15279">
        <w:rPr>
          <w:rFonts w:ascii="Times New Roman" w:hAnsi="Times New Roman" w:cs="Times New Roman"/>
          <w:sz w:val="28"/>
          <w:szCs w:val="28"/>
          <w:lang w:val="uk-UA"/>
        </w:rPr>
        <w:t xml:space="preserve">. </w:t>
      </w:r>
      <w:proofErr w:type="spellStart"/>
      <w:r w:rsidRPr="00A15279">
        <w:rPr>
          <w:rFonts w:ascii="Times New Roman" w:hAnsi="Times New Roman" w:cs="Times New Roman"/>
          <w:sz w:val="28"/>
          <w:szCs w:val="28"/>
          <w:lang w:val="uk-UA"/>
        </w:rPr>
        <w:t>пособие</w:t>
      </w:r>
      <w:proofErr w:type="spellEnd"/>
      <w:r w:rsidRPr="00A15279">
        <w:rPr>
          <w:rFonts w:ascii="Times New Roman" w:hAnsi="Times New Roman" w:cs="Times New Roman"/>
          <w:sz w:val="28"/>
          <w:szCs w:val="28"/>
          <w:lang w:val="uk-UA"/>
        </w:rPr>
        <w:t xml:space="preserve"> /Н. А. Фомин. –Москва : </w:t>
      </w:r>
      <w:proofErr w:type="spellStart"/>
      <w:r w:rsidRPr="00A15279">
        <w:rPr>
          <w:rFonts w:ascii="Times New Roman" w:hAnsi="Times New Roman" w:cs="Times New Roman"/>
          <w:sz w:val="28"/>
          <w:szCs w:val="28"/>
          <w:lang w:val="uk-UA"/>
        </w:rPr>
        <w:t>Просвещение</w:t>
      </w:r>
      <w:proofErr w:type="spellEnd"/>
      <w:r w:rsidRPr="00A15279">
        <w:rPr>
          <w:rFonts w:ascii="Times New Roman" w:hAnsi="Times New Roman" w:cs="Times New Roman"/>
          <w:sz w:val="28"/>
          <w:szCs w:val="28"/>
          <w:lang w:val="uk-UA"/>
        </w:rPr>
        <w:t>,1982. – 319 с.</w:t>
      </w:r>
    </w:p>
    <w:p w:rsidR="00252810" w:rsidRPr="00A15279" w:rsidRDefault="00252810" w:rsidP="00252810">
      <w:pPr>
        <w:spacing w:line="240" w:lineRule="auto"/>
        <w:rPr>
          <w:rFonts w:ascii="Times New Roman" w:hAnsi="Times New Roman" w:cs="Times New Roman"/>
          <w:sz w:val="28"/>
          <w:szCs w:val="28"/>
          <w:lang w:val="uk-UA"/>
        </w:rPr>
      </w:pPr>
    </w:p>
    <w:p w:rsidR="00252810" w:rsidRPr="00A15279" w:rsidRDefault="00252810" w:rsidP="00252810">
      <w:pPr>
        <w:spacing w:line="240" w:lineRule="auto"/>
        <w:rPr>
          <w:rFonts w:ascii="Times New Roman" w:hAnsi="Times New Roman" w:cs="Times New Roman"/>
          <w:b/>
          <w:sz w:val="28"/>
          <w:szCs w:val="28"/>
          <w:lang w:val="uk-UA"/>
        </w:rPr>
      </w:pPr>
      <w:r w:rsidRPr="00A15279">
        <w:rPr>
          <w:rFonts w:ascii="Times New Roman" w:hAnsi="Times New Roman" w:cs="Times New Roman"/>
          <w:b/>
          <w:sz w:val="28"/>
          <w:szCs w:val="28"/>
          <w:lang w:val="uk-UA"/>
        </w:rPr>
        <w:t>INTERNET-ресурси</w:t>
      </w:r>
    </w:p>
    <w:p w:rsidR="00252810" w:rsidRPr="00A15279" w:rsidRDefault="006B763E" w:rsidP="00252810">
      <w:pPr>
        <w:numPr>
          <w:ilvl w:val="0"/>
          <w:numId w:val="45"/>
        </w:numPr>
        <w:tabs>
          <w:tab w:val="left" w:pos="426"/>
        </w:tabs>
        <w:spacing w:after="0" w:line="240" w:lineRule="auto"/>
        <w:ind w:left="0" w:firstLine="0"/>
        <w:jc w:val="both"/>
        <w:rPr>
          <w:rFonts w:ascii="Times New Roman" w:hAnsi="Times New Roman" w:cs="Times New Roman"/>
          <w:sz w:val="28"/>
          <w:szCs w:val="28"/>
          <w:lang w:val="uk-UA"/>
        </w:rPr>
      </w:pPr>
      <w:hyperlink r:id="rId5" w:history="1">
        <w:proofErr w:type="spellStart"/>
        <w:r w:rsidR="00252810" w:rsidRPr="00A15279">
          <w:rPr>
            <w:rStyle w:val="a4"/>
            <w:rFonts w:ascii="Times New Roman" w:hAnsi="Times New Roman" w:cs="Times New Roman"/>
            <w:sz w:val="28"/>
            <w:szCs w:val="28"/>
          </w:rPr>
          <w:t>http</w:t>
        </w:r>
        <w:proofErr w:type="spellEnd"/>
        <w:r w:rsidR="00252810" w:rsidRPr="00A15279">
          <w:rPr>
            <w:rStyle w:val="a4"/>
            <w:rFonts w:ascii="Times New Roman" w:hAnsi="Times New Roman" w:cs="Times New Roman"/>
            <w:sz w:val="28"/>
            <w:szCs w:val="28"/>
          </w:rPr>
          <w:t>://</w:t>
        </w:r>
        <w:proofErr w:type="spellStart"/>
        <w:r w:rsidR="00252810" w:rsidRPr="00A15279">
          <w:rPr>
            <w:rStyle w:val="a4"/>
            <w:rFonts w:ascii="Times New Roman" w:hAnsi="Times New Roman" w:cs="Times New Roman"/>
            <w:sz w:val="28"/>
            <w:szCs w:val="28"/>
          </w:rPr>
          <w:t>sport-health.com.ua</w:t>
        </w:r>
        <w:proofErr w:type="spellEnd"/>
        <w:r w:rsidR="00252810" w:rsidRPr="00A15279">
          <w:rPr>
            <w:rStyle w:val="a4"/>
            <w:rFonts w:ascii="Times New Roman" w:hAnsi="Times New Roman" w:cs="Times New Roman"/>
            <w:sz w:val="28"/>
            <w:szCs w:val="28"/>
          </w:rPr>
          <w:t>/</w:t>
        </w:r>
        <w:proofErr w:type="spellStart"/>
        <w:r w:rsidR="00252810" w:rsidRPr="00A15279">
          <w:rPr>
            <w:rStyle w:val="a4"/>
            <w:rFonts w:ascii="Times New Roman" w:hAnsi="Times New Roman" w:cs="Times New Roman"/>
            <w:sz w:val="28"/>
            <w:szCs w:val="28"/>
          </w:rPr>
          <w:t>teoriya_sporta.html</w:t>
        </w:r>
        <w:proofErr w:type="spellEnd"/>
      </w:hyperlink>
    </w:p>
    <w:p w:rsidR="00252810" w:rsidRPr="00A15279" w:rsidRDefault="006B763E" w:rsidP="00252810">
      <w:pPr>
        <w:numPr>
          <w:ilvl w:val="0"/>
          <w:numId w:val="45"/>
        </w:numPr>
        <w:tabs>
          <w:tab w:val="left" w:pos="426"/>
        </w:tabs>
        <w:spacing w:after="0" w:line="240" w:lineRule="auto"/>
        <w:ind w:left="0" w:firstLine="0"/>
        <w:jc w:val="both"/>
        <w:rPr>
          <w:rFonts w:ascii="Times New Roman" w:hAnsi="Times New Roman" w:cs="Times New Roman"/>
          <w:sz w:val="28"/>
          <w:szCs w:val="28"/>
          <w:lang w:val="uk-UA"/>
        </w:rPr>
      </w:pPr>
      <w:hyperlink r:id="rId6" w:history="1">
        <w:proofErr w:type="spellStart"/>
        <w:r w:rsidR="00252810" w:rsidRPr="00A15279">
          <w:rPr>
            <w:rStyle w:val="a4"/>
            <w:rFonts w:ascii="Times New Roman" w:hAnsi="Times New Roman" w:cs="Times New Roman"/>
            <w:sz w:val="28"/>
            <w:szCs w:val="28"/>
          </w:rPr>
          <w:t>https</w:t>
        </w:r>
        <w:proofErr w:type="spellEnd"/>
        <w:r w:rsidR="00252810" w:rsidRPr="00A15279">
          <w:rPr>
            <w:rStyle w:val="a4"/>
            <w:rFonts w:ascii="Times New Roman" w:hAnsi="Times New Roman" w:cs="Times New Roman"/>
            <w:sz w:val="28"/>
            <w:szCs w:val="28"/>
          </w:rPr>
          <w:t>://</w:t>
        </w:r>
        <w:proofErr w:type="spellStart"/>
        <w:r w:rsidR="00252810" w:rsidRPr="00A15279">
          <w:rPr>
            <w:rStyle w:val="a4"/>
            <w:rFonts w:ascii="Times New Roman" w:hAnsi="Times New Roman" w:cs="Times New Roman"/>
            <w:sz w:val="28"/>
            <w:szCs w:val="28"/>
          </w:rPr>
          <w:t>meduniver.com</w:t>
        </w:r>
        <w:proofErr w:type="spellEnd"/>
        <w:r w:rsidR="00252810" w:rsidRPr="00A15279">
          <w:rPr>
            <w:rStyle w:val="a4"/>
            <w:rFonts w:ascii="Times New Roman" w:hAnsi="Times New Roman" w:cs="Times New Roman"/>
            <w:sz w:val="28"/>
            <w:szCs w:val="28"/>
          </w:rPr>
          <w:t>/</w:t>
        </w:r>
      </w:hyperlink>
    </w:p>
    <w:p w:rsidR="00252810" w:rsidRPr="00A15279" w:rsidRDefault="006B763E" w:rsidP="00252810">
      <w:pPr>
        <w:numPr>
          <w:ilvl w:val="0"/>
          <w:numId w:val="45"/>
        </w:numPr>
        <w:tabs>
          <w:tab w:val="left" w:pos="426"/>
        </w:tabs>
        <w:spacing w:after="0" w:line="240" w:lineRule="auto"/>
        <w:ind w:left="0" w:firstLine="0"/>
        <w:jc w:val="both"/>
        <w:rPr>
          <w:rFonts w:ascii="Times New Roman" w:hAnsi="Times New Roman" w:cs="Times New Roman"/>
          <w:sz w:val="28"/>
          <w:szCs w:val="28"/>
          <w:lang w:val="uk-UA"/>
        </w:rPr>
      </w:pPr>
      <w:hyperlink r:id="rId7" w:history="1">
        <w:r w:rsidR="00252810" w:rsidRPr="00A15279">
          <w:rPr>
            <w:rStyle w:val="a4"/>
            <w:rFonts w:ascii="Times New Roman" w:hAnsi="Times New Roman" w:cs="Times New Roman"/>
            <w:sz w:val="28"/>
            <w:szCs w:val="28"/>
          </w:rPr>
          <w:t>https://www.booksmed.com/fiziologiya/364-normalnaya-fiziologiya-cheloveka-tkachenko.html</w:t>
        </w:r>
      </w:hyperlink>
    </w:p>
    <w:p w:rsidR="00252810" w:rsidRPr="00A15279" w:rsidRDefault="006B763E" w:rsidP="00252810">
      <w:pPr>
        <w:numPr>
          <w:ilvl w:val="0"/>
          <w:numId w:val="45"/>
        </w:numPr>
        <w:tabs>
          <w:tab w:val="left" w:pos="426"/>
        </w:tabs>
        <w:spacing w:after="0" w:line="240" w:lineRule="auto"/>
        <w:ind w:left="0" w:firstLine="0"/>
        <w:jc w:val="both"/>
        <w:rPr>
          <w:rFonts w:ascii="Times New Roman" w:hAnsi="Times New Roman" w:cs="Times New Roman"/>
          <w:sz w:val="28"/>
          <w:szCs w:val="28"/>
          <w:lang w:val="uk-UA"/>
        </w:rPr>
      </w:pPr>
      <w:hyperlink r:id="rId8" w:history="1">
        <w:r w:rsidR="00252810" w:rsidRPr="00A15279">
          <w:rPr>
            <w:rStyle w:val="a4"/>
            <w:rFonts w:ascii="Times New Roman" w:hAnsi="Times New Roman" w:cs="Times New Roman"/>
            <w:sz w:val="28"/>
            <w:szCs w:val="28"/>
          </w:rPr>
          <w:t>http://kingmed.info/knigi/Fiziologia/book_234/Fiziologiya_lyudini-Gjegotskiy_MR_Filimonov_VI-2005-djvu</w:t>
        </w:r>
      </w:hyperlink>
    </w:p>
    <w:p w:rsidR="00252810" w:rsidRPr="00A15279" w:rsidRDefault="006B763E" w:rsidP="00252810">
      <w:pPr>
        <w:numPr>
          <w:ilvl w:val="0"/>
          <w:numId w:val="45"/>
        </w:numPr>
        <w:tabs>
          <w:tab w:val="left" w:pos="426"/>
        </w:tabs>
        <w:spacing w:after="0" w:line="240" w:lineRule="auto"/>
        <w:ind w:left="0" w:firstLine="0"/>
        <w:jc w:val="both"/>
        <w:rPr>
          <w:rFonts w:ascii="Times New Roman" w:hAnsi="Times New Roman" w:cs="Times New Roman"/>
          <w:sz w:val="28"/>
          <w:szCs w:val="28"/>
          <w:lang w:val="uk-UA"/>
        </w:rPr>
      </w:pPr>
      <w:hyperlink r:id="rId9" w:history="1">
        <w:proofErr w:type="spellStart"/>
        <w:r w:rsidR="00252810" w:rsidRPr="00A15279">
          <w:rPr>
            <w:rStyle w:val="a4"/>
            <w:rFonts w:ascii="Times New Roman" w:hAnsi="Times New Roman" w:cs="Times New Roman"/>
            <w:sz w:val="28"/>
            <w:szCs w:val="28"/>
          </w:rPr>
          <w:t>http</w:t>
        </w:r>
        <w:proofErr w:type="spellEnd"/>
        <w:r w:rsidR="00252810" w:rsidRPr="00A15279">
          <w:rPr>
            <w:rStyle w:val="a4"/>
            <w:rFonts w:ascii="Times New Roman" w:hAnsi="Times New Roman" w:cs="Times New Roman"/>
            <w:sz w:val="28"/>
            <w:szCs w:val="28"/>
          </w:rPr>
          <w:t>://</w:t>
        </w:r>
        <w:proofErr w:type="spellStart"/>
        <w:r w:rsidR="00252810" w:rsidRPr="00A15279">
          <w:rPr>
            <w:rStyle w:val="a4"/>
            <w:rFonts w:ascii="Times New Roman" w:hAnsi="Times New Roman" w:cs="Times New Roman"/>
            <w:sz w:val="28"/>
            <w:szCs w:val="28"/>
          </w:rPr>
          <w:t>padabum.com</w:t>
        </w:r>
        <w:proofErr w:type="spellEnd"/>
        <w:r w:rsidR="00252810" w:rsidRPr="00A15279">
          <w:rPr>
            <w:rStyle w:val="a4"/>
            <w:rFonts w:ascii="Times New Roman" w:hAnsi="Times New Roman" w:cs="Times New Roman"/>
            <w:sz w:val="28"/>
            <w:szCs w:val="28"/>
          </w:rPr>
          <w:t>/</w:t>
        </w:r>
        <w:proofErr w:type="spellStart"/>
        <w:r w:rsidR="00252810" w:rsidRPr="00A15279">
          <w:rPr>
            <w:rStyle w:val="a4"/>
            <w:rFonts w:ascii="Times New Roman" w:hAnsi="Times New Roman" w:cs="Times New Roman"/>
            <w:sz w:val="28"/>
            <w:szCs w:val="28"/>
          </w:rPr>
          <w:t>d.php?id=53463</w:t>
        </w:r>
        <w:proofErr w:type="spellEnd"/>
      </w:hyperlink>
    </w:p>
    <w:p w:rsidR="00252810" w:rsidRPr="00A15279" w:rsidRDefault="006B763E" w:rsidP="00252810">
      <w:pPr>
        <w:numPr>
          <w:ilvl w:val="0"/>
          <w:numId w:val="45"/>
        </w:numPr>
        <w:tabs>
          <w:tab w:val="left" w:pos="426"/>
        </w:tabs>
        <w:spacing w:after="0" w:line="240" w:lineRule="auto"/>
        <w:ind w:left="0" w:firstLine="0"/>
        <w:jc w:val="both"/>
        <w:rPr>
          <w:rFonts w:ascii="Times New Roman" w:hAnsi="Times New Roman" w:cs="Times New Roman"/>
          <w:sz w:val="28"/>
          <w:szCs w:val="28"/>
          <w:lang w:val="uk-UA"/>
        </w:rPr>
      </w:pPr>
      <w:hyperlink r:id="rId10" w:history="1">
        <w:proofErr w:type="spellStart"/>
        <w:r w:rsidR="00252810" w:rsidRPr="00A15279">
          <w:rPr>
            <w:rStyle w:val="a4"/>
            <w:rFonts w:ascii="Times New Roman" w:hAnsi="Times New Roman" w:cs="Times New Roman"/>
            <w:sz w:val="28"/>
            <w:szCs w:val="28"/>
          </w:rPr>
          <w:t>https</w:t>
        </w:r>
        <w:proofErr w:type="spellEnd"/>
        <w:r w:rsidR="00252810" w:rsidRPr="00A15279">
          <w:rPr>
            <w:rStyle w:val="a4"/>
            <w:rFonts w:ascii="Times New Roman" w:hAnsi="Times New Roman" w:cs="Times New Roman"/>
            <w:sz w:val="28"/>
            <w:szCs w:val="28"/>
          </w:rPr>
          <w:t>://</w:t>
        </w:r>
        <w:proofErr w:type="spellStart"/>
        <w:r w:rsidR="00252810" w:rsidRPr="00A15279">
          <w:rPr>
            <w:rStyle w:val="a4"/>
            <w:rFonts w:ascii="Times New Roman" w:hAnsi="Times New Roman" w:cs="Times New Roman"/>
            <w:sz w:val="28"/>
            <w:szCs w:val="28"/>
          </w:rPr>
          <w:t>www.twirpx.com</w:t>
        </w:r>
        <w:proofErr w:type="spellEnd"/>
        <w:r w:rsidR="00252810" w:rsidRPr="00A15279">
          <w:rPr>
            <w:rStyle w:val="a4"/>
            <w:rFonts w:ascii="Times New Roman" w:hAnsi="Times New Roman" w:cs="Times New Roman"/>
            <w:sz w:val="28"/>
            <w:szCs w:val="28"/>
          </w:rPr>
          <w:t>/</w:t>
        </w:r>
        <w:proofErr w:type="spellStart"/>
        <w:r w:rsidR="00252810" w:rsidRPr="00A15279">
          <w:rPr>
            <w:rStyle w:val="a4"/>
            <w:rFonts w:ascii="Times New Roman" w:hAnsi="Times New Roman" w:cs="Times New Roman"/>
            <w:sz w:val="28"/>
            <w:szCs w:val="28"/>
          </w:rPr>
          <w:t>file</w:t>
        </w:r>
        <w:proofErr w:type="spellEnd"/>
        <w:r w:rsidR="00252810" w:rsidRPr="00A15279">
          <w:rPr>
            <w:rStyle w:val="a4"/>
            <w:rFonts w:ascii="Times New Roman" w:hAnsi="Times New Roman" w:cs="Times New Roman"/>
            <w:sz w:val="28"/>
            <w:szCs w:val="28"/>
          </w:rPr>
          <w:t>/1890425/</w:t>
        </w:r>
      </w:hyperlink>
    </w:p>
    <w:p w:rsidR="00252810" w:rsidRPr="00252810" w:rsidRDefault="00252810">
      <w:pPr>
        <w:rPr>
          <w:lang w:val="uk-UA"/>
        </w:rPr>
      </w:pPr>
    </w:p>
    <w:p w:rsidR="00A15279" w:rsidRDefault="00A15279">
      <w:pPr>
        <w:rPr>
          <w:lang w:val="uk-UA"/>
        </w:rPr>
      </w:pPr>
    </w:p>
    <w:p w:rsidR="00477E13" w:rsidRPr="00477E13" w:rsidRDefault="00477E13" w:rsidP="00477E13">
      <w:pPr>
        <w:pStyle w:val="4"/>
        <w:jc w:val="center"/>
        <w:rPr>
          <w:lang w:val="uk-UA"/>
        </w:rPr>
      </w:pPr>
      <w:r w:rsidRPr="00477E13">
        <w:rPr>
          <w:lang w:val="uk-UA"/>
        </w:rPr>
        <w:t xml:space="preserve">Організація самостійної роботи студентів </w:t>
      </w:r>
    </w:p>
    <w:p w:rsidR="00477E13" w:rsidRPr="00477E13" w:rsidRDefault="00477E13" w:rsidP="00477E13">
      <w:pPr>
        <w:pStyle w:val="a5"/>
        <w:spacing w:before="0" w:beforeAutospacing="0" w:after="0" w:afterAutospacing="0"/>
        <w:ind w:firstLine="708"/>
        <w:jc w:val="both"/>
        <w:rPr>
          <w:rFonts w:ascii="Times New Roman" w:hAnsi="Times New Roman" w:cs="Times New Roman"/>
          <w:sz w:val="28"/>
          <w:lang w:val="uk-UA"/>
        </w:rPr>
      </w:pPr>
      <w:r w:rsidRPr="00477E13">
        <w:rPr>
          <w:rFonts w:ascii="Times New Roman" w:hAnsi="Times New Roman" w:cs="Times New Roman"/>
          <w:sz w:val="28"/>
          <w:lang w:val="uk-UA"/>
        </w:rPr>
        <w:t xml:space="preserve">Викладач знайомлять студентів зі списком літератури по програмному матеріалу, з методикою роботи над літературою, написанням анотацій, тез доповідей і рефератів. </w:t>
      </w:r>
    </w:p>
    <w:p w:rsidR="00477E13" w:rsidRPr="00477E13" w:rsidRDefault="00477E13" w:rsidP="00477E13">
      <w:pPr>
        <w:pStyle w:val="a5"/>
        <w:spacing w:before="0" w:beforeAutospacing="0" w:after="0" w:afterAutospacing="0"/>
        <w:ind w:firstLine="708"/>
        <w:jc w:val="both"/>
        <w:rPr>
          <w:rFonts w:ascii="Times New Roman" w:hAnsi="Times New Roman" w:cs="Times New Roman"/>
          <w:sz w:val="28"/>
          <w:lang w:val="uk-UA"/>
        </w:rPr>
      </w:pPr>
      <w:r w:rsidRPr="00477E13">
        <w:rPr>
          <w:rFonts w:ascii="Times New Roman" w:hAnsi="Times New Roman" w:cs="Times New Roman"/>
          <w:sz w:val="28"/>
          <w:lang w:val="uk-UA"/>
        </w:rPr>
        <w:lastRenderedPageBreak/>
        <w:t>Кафедра організує консультації з питань самостійної роботи, запрошує студентів на обговорення рефератів, у яких висвітлюються проблемні матеріали, на виставки рекомендованої літератури, пропагує наочні приладдя (альбоми, стенди, таблиці, кінофільми, діапозитиви). У користування студентам представляє бібліографічні списки (або картки), анотації літератури по програмі і підручникові, тексти лекції по окремих темах програми.</w:t>
      </w:r>
    </w:p>
    <w:p w:rsidR="00477E13" w:rsidRPr="00477E13" w:rsidRDefault="00477E13" w:rsidP="00477E13">
      <w:pPr>
        <w:pStyle w:val="a5"/>
        <w:spacing w:before="0" w:beforeAutospacing="0" w:after="0" w:afterAutospacing="0"/>
        <w:ind w:firstLine="708"/>
        <w:jc w:val="both"/>
        <w:rPr>
          <w:rFonts w:ascii="Times New Roman" w:hAnsi="Times New Roman" w:cs="Times New Roman"/>
          <w:sz w:val="28"/>
          <w:lang w:val="uk-UA"/>
        </w:rPr>
      </w:pPr>
      <w:r w:rsidRPr="00477E13">
        <w:rPr>
          <w:rFonts w:ascii="Times New Roman" w:hAnsi="Times New Roman" w:cs="Times New Roman"/>
          <w:sz w:val="28"/>
          <w:lang w:val="uk-UA"/>
        </w:rPr>
        <w:t>На кафедру запрошуються фахівці обласного центра здоров'я і спортивної медицини, для читання лекцій і консультацій з питань досліджень, обробки отриманих результатів, оригінальних методик дослідження тощо.</w:t>
      </w:r>
    </w:p>
    <w:p w:rsidR="00477E13" w:rsidRPr="00477E13" w:rsidRDefault="00477E13" w:rsidP="00477E13">
      <w:pPr>
        <w:pStyle w:val="a5"/>
        <w:spacing w:before="0" w:beforeAutospacing="0" w:after="0" w:afterAutospacing="0"/>
        <w:ind w:firstLine="708"/>
        <w:jc w:val="both"/>
        <w:rPr>
          <w:rFonts w:ascii="Times New Roman" w:hAnsi="Times New Roman" w:cs="Times New Roman"/>
          <w:sz w:val="28"/>
          <w:lang w:val="uk-UA"/>
        </w:rPr>
      </w:pPr>
      <w:r w:rsidRPr="00477E13">
        <w:rPr>
          <w:rFonts w:ascii="Times New Roman" w:hAnsi="Times New Roman" w:cs="Times New Roman"/>
          <w:sz w:val="28"/>
          <w:lang w:val="uk-UA"/>
        </w:rPr>
        <w:t>Кафедра організує дискусії з проблем методики навчання і тренування, запрошує студентів на ці дискусії.</w:t>
      </w:r>
    </w:p>
    <w:p w:rsidR="00477E13" w:rsidRPr="00477E13" w:rsidRDefault="00477E13" w:rsidP="00477E13">
      <w:pPr>
        <w:pStyle w:val="a5"/>
        <w:spacing w:before="0" w:beforeAutospacing="0" w:after="0" w:afterAutospacing="0"/>
        <w:ind w:firstLine="708"/>
        <w:jc w:val="both"/>
        <w:rPr>
          <w:rFonts w:ascii="Times New Roman" w:hAnsi="Times New Roman" w:cs="Times New Roman"/>
          <w:sz w:val="28"/>
          <w:lang w:val="uk-UA"/>
        </w:rPr>
      </w:pPr>
      <w:r w:rsidRPr="00477E13">
        <w:rPr>
          <w:rFonts w:ascii="Times New Roman" w:hAnsi="Times New Roman" w:cs="Times New Roman"/>
          <w:sz w:val="28"/>
          <w:lang w:val="uk-UA"/>
        </w:rPr>
        <w:t xml:space="preserve">На семінарських і практичних заняттях студенти готують реферати по новітнім даним теорії і практики спортивної медицини і гігієни з наступним обговоренням. </w:t>
      </w:r>
    </w:p>
    <w:p w:rsidR="00477E13" w:rsidRPr="00477E13" w:rsidRDefault="00477E13" w:rsidP="00477E13">
      <w:pPr>
        <w:pStyle w:val="a5"/>
        <w:spacing w:before="0" w:beforeAutospacing="0" w:after="0" w:afterAutospacing="0"/>
        <w:ind w:firstLine="708"/>
        <w:jc w:val="both"/>
        <w:rPr>
          <w:rFonts w:ascii="Times New Roman" w:hAnsi="Times New Roman" w:cs="Times New Roman"/>
          <w:sz w:val="28"/>
          <w:lang w:val="uk-UA"/>
        </w:rPr>
      </w:pPr>
      <w:r w:rsidRPr="00477E13">
        <w:rPr>
          <w:rFonts w:ascii="Times New Roman" w:hAnsi="Times New Roman" w:cs="Times New Roman"/>
          <w:sz w:val="28"/>
          <w:lang w:val="uk-UA"/>
        </w:rPr>
        <w:t>Викладач систематично перевіряє конспекти по лекційному і практичному курсах, плани підготовки до виступів на семінарських заняттях, реферати, тези до доповідей, і конспектування літератури, поетапне виконання курсової роботи, завдання під час перебування на зборі, самостійні форми підвищення спортивної майстерності і т.д.</w:t>
      </w:r>
    </w:p>
    <w:p w:rsidR="00477E13" w:rsidRPr="00477E13" w:rsidRDefault="00477E13" w:rsidP="00477E13">
      <w:pPr>
        <w:pStyle w:val="a5"/>
        <w:spacing w:before="0" w:beforeAutospacing="0" w:after="0" w:afterAutospacing="0"/>
        <w:ind w:firstLine="708"/>
        <w:jc w:val="both"/>
        <w:rPr>
          <w:rFonts w:ascii="Times New Roman" w:hAnsi="Times New Roman" w:cs="Times New Roman"/>
          <w:sz w:val="28"/>
          <w:lang w:val="uk-UA"/>
        </w:rPr>
      </w:pPr>
      <w:r w:rsidRPr="00477E13">
        <w:rPr>
          <w:rFonts w:ascii="Times New Roman" w:hAnsi="Times New Roman" w:cs="Times New Roman"/>
          <w:sz w:val="28"/>
          <w:lang w:val="uk-UA"/>
        </w:rPr>
        <w:t>Особлива увага приділяється контролю підготовки студентів до занять, якісній роботі над рекомендованою літературою.</w:t>
      </w:r>
    </w:p>
    <w:p w:rsidR="00477E13" w:rsidRPr="00477E13" w:rsidRDefault="00477E13" w:rsidP="00477E13">
      <w:pPr>
        <w:spacing w:line="240" w:lineRule="auto"/>
        <w:ind w:left="360"/>
        <w:jc w:val="center"/>
        <w:rPr>
          <w:rFonts w:ascii="Times New Roman" w:hAnsi="Times New Roman" w:cs="Times New Roman"/>
          <w:sz w:val="36"/>
          <w:szCs w:val="36"/>
          <w:lang w:val="uk-UA"/>
        </w:rPr>
      </w:pPr>
    </w:p>
    <w:p w:rsidR="00477E13" w:rsidRPr="00477E13" w:rsidRDefault="00477E13" w:rsidP="00477E13">
      <w:pPr>
        <w:spacing w:line="240" w:lineRule="auto"/>
        <w:ind w:left="357"/>
        <w:jc w:val="center"/>
        <w:rPr>
          <w:rFonts w:ascii="Times New Roman" w:hAnsi="Times New Roman" w:cs="Times New Roman"/>
          <w:b/>
          <w:sz w:val="28"/>
          <w:szCs w:val="28"/>
          <w:lang w:val="uk-UA"/>
        </w:rPr>
      </w:pPr>
      <w:r w:rsidRPr="00477E13">
        <w:rPr>
          <w:rFonts w:ascii="Times New Roman" w:hAnsi="Times New Roman" w:cs="Times New Roman"/>
          <w:b/>
          <w:sz w:val="28"/>
          <w:szCs w:val="28"/>
          <w:lang w:val="uk-UA"/>
        </w:rPr>
        <w:t>Обґрунтування винесення перерахованих тем на самостійне опрацювання</w:t>
      </w:r>
    </w:p>
    <w:p w:rsidR="00477E13" w:rsidRPr="00477E13" w:rsidRDefault="00477E13" w:rsidP="00477E13">
      <w:pPr>
        <w:widowControl w:val="0"/>
        <w:spacing w:after="0" w:line="240" w:lineRule="auto"/>
        <w:ind w:left="57"/>
        <w:jc w:val="both"/>
        <w:rPr>
          <w:rFonts w:ascii="Times New Roman" w:hAnsi="Times New Roman" w:cs="Times New Roman"/>
          <w:sz w:val="28"/>
          <w:szCs w:val="28"/>
          <w:lang w:val="uk-UA"/>
        </w:rPr>
      </w:pPr>
      <w:r w:rsidRPr="00477E13">
        <w:rPr>
          <w:rFonts w:ascii="Times New Roman" w:hAnsi="Times New Roman" w:cs="Times New Roman"/>
          <w:sz w:val="28"/>
          <w:szCs w:val="28"/>
          <w:lang w:val="uk-UA"/>
        </w:rPr>
        <w:t xml:space="preserve">       </w:t>
      </w:r>
      <w:r w:rsidRPr="00477E13">
        <w:rPr>
          <w:rFonts w:ascii="Times New Roman" w:hAnsi="Times New Roman" w:cs="Times New Roman"/>
          <w:sz w:val="28"/>
          <w:szCs w:val="28"/>
        </w:rPr>
        <w:t xml:space="preserve">Для </w:t>
      </w:r>
      <w:proofErr w:type="spellStart"/>
      <w:r w:rsidRPr="00477E13">
        <w:rPr>
          <w:rFonts w:ascii="Times New Roman" w:hAnsi="Times New Roman" w:cs="Times New Roman"/>
          <w:sz w:val="28"/>
          <w:szCs w:val="28"/>
        </w:rPr>
        <w:t>самостійного</w:t>
      </w:r>
      <w:proofErr w:type="spellEnd"/>
      <w:r w:rsidRPr="00477E13">
        <w:rPr>
          <w:rFonts w:ascii="Times New Roman" w:hAnsi="Times New Roman" w:cs="Times New Roman"/>
          <w:sz w:val="28"/>
          <w:szCs w:val="28"/>
        </w:rPr>
        <w:t xml:space="preserve"> </w:t>
      </w:r>
      <w:proofErr w:type="spellStart"/>
      <w:r w:rsidRPr="00477E13">
        <w:rPr>
          <w:rFonts w:ascii="Times New Roman" w:hAnsi="Times New Roman" w:cs="Times New Roman"/>
          <w:sz w:val="28"/>
          <w:szCs w:val="28"/>
        </w:rPr>
        <w:t>вивчення</w:t>
      </w:r>
      <w:proofErr w:type="spellEnd"/>
      <w:r w:rsidRPr="00477E13">
        <w:rPr>
          <w:rFonts w:ascii="Times New Roman" w:hAnsi="Times New Roman" w:cs="Times New Roman"/>
          <w:sz w:val="28"/>
          <w:szCs w:val="28"/>
        </w:rPr>
        <w:t xml:space="preserve"> </w:t>
      </w:r>
      <w:proofErr w:type="spellStart"/>
      <w:r w:rsidRPr="00477E13">
        <w:rPr>
          <w:rFonts w:ascii="Times New Roman" w:hAnsi="Times New Roman" w:cs="Times New Roman"/>
          <w:sz w:val="28"/>
          <w:szCs w:val="28"/>
        </w:rPr>
        <w:t>виносяться</w:t>
      </w:r>
      <w:proofErr w:type="spellEnd"/>
      <w:r w:rsidRPr="00477E13">
        <w:rPr>
          <w:rFonts w:ascii="Times New Roman" w:hAnsi="Times New Roman" w:cs="Times New Roman"/>
          <w:sz w:val="28"/>
          <w:szCs w:val="28"/>
        </w:rPr>
        <w:t xml:space="preserve"> </w:t>
      </w:r>
      <w:proofErr w:type="spellStart"/>
      <w:r w:rsidRPr="00477E13">
        <w:rPr>
          <w:rFonts w:ascii="Times New Roman" w:hAnsi="Times New Roman" w:cs="Times New Roman"/>
          <w:sz w:val="28"/>
          <w:szCs w:val="28"/>
        </w:rPr>
        <w:t>описові</w:t>
      </w:r>
      <w:proofErr w:type="spellEnd"/>
      <w:r w:rsidRPr="00477E13">
        <w:rPr>
          <w:rFonts w:ascii="Times New Roman" w:hAnsi="Times New Roman" w:cs="Times New Roman"/>
          <w:sz w:val="28"/>
          <w:szCs w:val="28"/>
        </w:rPr>
        <w:t xml:space="preserve"> </w:t>
      </w:r>
      <w:proofErr w:type="spellStart"/>
      <w:r w:rsidRPr="00477E13">
        <w:rPr>
          <w:rFonts w:ascii="Times New Roman" w:hAnsi="Times New Roman" w:cs="Times New Roman"/>
          <w:sz w:val="28"/>
          <w:szCs w:val="28"/>
        </w:rPr>
        <w:t>і</w:t>
      </w:r>
      <w:proofErr w:type="spellEnd"/>
      <w:r w:rsidRPr="00477E13">
        <w:rPr>
          <w:rFonts w:ascii="Times New Roman" w:hAnsi="Times New Roman" w:cs="Times New Roman"/>
          <w:sz w:val="28"/>
          <w:szCs w:val="28"/>
        </w:rPr>
        <w:t xml:space="preserve"> </w:t>
      </w:r>
      <w:proofErr w:type="spellStart"/>
      <w:r w:rsidRPr="00477E13">
        <w:rPr>
          <w:rFonts w:ascii="Times New Roman" w:hAnsi="Times New Roman" w:cs="Times New Roman"/>
          <w:sz w:val="28"/>
          <w:szCs w:val="28"/>
        </w:rPr>
        <w:t>найлегші</w:t>
      </w:r>
      <w:proofErr w:type="spellEnd"/>
      <w:r w:rsidRPr="00477E13">
        <w:rPr>
          <w:rFonts w:ascii="Times New Roman" w:hAnsi="Times New Roman" w:cs="Times New Roman"/>
          <w:sz w:val="28"/>
          <w:szCs w:val="28"/>
        </w:rPr>
        <w:t xml:space="preserve"> для </w:t>
      </w:r>
      <w:proofErr w:type="spellStart"/>
      <w:r w:rsidRPr="00477E13">
        <w:rPr>
          <w:rFonts w:ascii="Times New Roman" w:hAnsi="Times New Roman" w:cs="Times New Roman"/>
          <w:sz w:val="28"/>
          <w:szCs w:val="28"/>
        </w:rPr>
        <w:t>засвоєння</w:t>
      </w:r>
      <w:proofErr w:type="spellEnd"/>
      <w:r w:rsidRPr="00477E13">
        <w:rPr>
          <w:rFonts w:ascii="Times New Roman" w:hAnsi="Times New Roman" w:cs="Times New Roman"/>
          <w:sz w:val="28"/>
          <w:szCs w:val="28"/>
        </w:rPr>
        <w:t xml:space="preserve"> </w:t>
      </w:r>
      <w:proofErr w:type="spellStart"/>
      <w:r w:rsidRPr="00477E13">
        <w:rPr>
          <w:rFonts w:ascii="Times New Roman" w:hAnsi="Times New Roman" w:cs="Times New Roman"/>
          <w:sz w:val="28"/>
          <w:szCs w:val="28"/>
        </w:rPr>
        <w:t>розділи</w:t>
      </w:r>
      <w:proofErr w:type="spellEnd"/>
      <w:r w:rsidRPr="00477E13">
        <w:rPr>
          <w:rFonts w:ascii="Times New Roman" w:hAnsi="Times New Roman" w:cs="Times New Roman"/>
          <w:sz w:val="28"/>
          <w:szCs w:val="28"/>
        </w:rPr>
        <w:t xml:space="preserve"> </w:t>
      </w:r>
      <w:proofErr w:type="spellStart"/>
      <w:r w:rsidRPr="00477E13">
        <w:rPr>
          <w:rFonts w:ascii="Times New Roman" w:hAnsi="Times New Roman" w:cs="Times New Roman"/>
          <w:sz w:val="28"/>
          <w:szCs w:val="28"/>
        </w:rPr>
        <w:t>програми</w:t>
      </w:r>
      <w:proofErr w:type="spellEnd"/>
      <w:r w:rsidRPr="00477E13">
        <w:rPr>
          <w:rFonts w:ascii="Times New Roman" w:hAnsi="Times New Roman" w:cs="Times New Roman"/>
          <w:sz w:val="28"/>
          <w:szCs w:val="28"/>
        </w:rPr>
        <w:t xml:space="preserve"> </w:t>
      </w:r>
      <w:proofErr w:type="spellStart"/>
      <w:r w:rsidRPr="00477E13">
        <w:rPr>
          <w:rFonts w:ascii="Times New Roman" w:hAnsi="Times New Roman" w:cs="Times New Roman"/>
          <w:sz w:val="28"/>
          <w:szCs w:val="28"/>
        </w:rPr>
        <w:t>дисципліни</w:t>
      </w:r>
      <w:proofErr w:type="spellEnd"/>
      <w:r w:rsidRPr="00477E13">
        <w:rPr>
          <w:rFonts w:ascii="Times New Roman" w:hAnsi="Times New Roman" w:cs="Times New Roman"/>
          <w:sz w:val="28"/>
          <w:szCs w:val="28"/>
        </w:rPr>
        <w:t xml:space="preserve">, а </w:t>
      </w:r>
      <w:proofErr w:type="spellStart"/>
      <w:r w:rsidRPr="00477E13">
        <w:rPr>
          <w:rFonts w:ascii="Times New Roman" w:hAnsi="Times New Roman" w:cs="Times New Roman"/>
          <w:sz w:val="28"/>
          <w:szCs w:val="28"/>
        </w:rPr>
        <w:t>також</w:t>
      </w:r>
      <w:proofErr w:type="spellEnd"/>
      <w:r w:rsidRPr="00477E13">
        <w:rPr>
          <w:rFonts w:ascii="Times New Roman" w:hAnsi="Times New Roman" w:cs="Times New Roman"/>
          <w:sz w:val="28"/>
          <w:szCs w:val="28"/>
        </w:rPr>
        <w:t xml:space="preserve"> теми, для </w:t>
      </w:r>
      <w:proofErr w:type="spellStart"/>
      <w:r w:rsidRPr="00477E13">
        <w:rPr>
          <w:rFonts w:ascii="Times New Roman" w:hAnsi="Times New Roman" w:cs="Times New Roman"/>
          <w:sz w:val="28"/>
          <w:szCs w:val="28"/>
        </w:rPr>
        <w:t>роботи</w:t>
      </w:r>
      <w:proofErr w:type="spellEnd"/>
      <w:r w:rsidRPr="00477E13">
        <w:rPr>
          <w:rFonts w:ascii="Times New Roman" w:hAnsi="Times New Roman" w:cs="Times New Roman"/>
          <w:sz w:val="28"/>
          <w:szCs w:val="28"/>
        </w:rPr>
        <w:t xml:space="preserve"> над </w:t>
      </w:r>
      <w:proofErr w:type="spellStart"/>
      <w:r w:rsidRPr="00477E13">
        <w:rPr>
          <w:rFonts w:ascii="Times New Roman" w:hAnsi="Times New Roman" w:cs="Times New Roman"/>
          <w:sz w:val="28"/>
          <w:szCs w:val="28"/>
        </w:rPr>
        <w:t>якими</w:t>
      </w:r>
      <w:proofErr w:type="spellEnd"/>
      <w:r w:rsidRPr="00477E13">
        <w:rPr>
          <w:rFonts w:ascii="Times New Roman" w:hAnsi="Times New Roman" w:cs="Times New Roman"/>
          <w:sz w:val="28"/>
          <w:szCs w:val="28"/>
        </w:rPr>
        <w:t xml:space="preserve"> у </w:t>
      </w:r>
      <w:proofErr w:type="spellStart"/>
      <w:r w:rsidRPr="00477E13">
        <w:rPr>
          <w:rFonts w:ascii="Times New Roman" w:hAnsi="Times New Roman" w:cs="Times New Roman"/>
          <w:sz w:val="28"/>
          <w:szCs w:val="28"/>
        </w:rPr>
        <w:t>студентів</w:t>
      </w:r>
      <w:proofErr w:type="spellEnd"/>
      <w:r w:rsidRPr="00477E13">
        <w:rPr>
          <w:rFonts w:ascii="Times New Roman" w:hAnsi="Times New Roman" w:cs="Times New Roman"/>
          <w:sz w:val="28"/>
          <w:szCs w:val="28"/>
        </w:rPr>
        <w:t xml:space="preserve"> </w:t>
      </w:r>
      <w:proofErr w:type="spellStart"/>
      <w:r w:rsidRPr="00477E13">
        <w:rPr>
          <w:rFonts w:ascii="Times New Roman" w:hAnsi="Times New Roman" w:cs="Times New Roman"/>
          <w:sz w:val="28"/>
          <w:szCs w:val="28"/>
        </w:rPr>
        <w:t>є</w:t>
      </w:r>
      <w:proofErr w:type="spellEnd"/>
      <w:r w:rsidRPr="00477E13">
        <w:rPr>
          <w:rFonts w:ascii="Times New Roman" w:hAnsi="Times New Roman" w:cs="Times New Roman"/>
          <w:sz w:val="28"/>
          <w:szCs w:val="28"/>
        </w:rPr>
        <w:t xml:space="preserve"> теоретична база, </w:t>
      </w:r>
      <w:proofErr w:type="spellStart"/>
      <w:r w:rsidRPr="00477E13">
        <w:rPr>
          <w:rFonts w:ascii="Times New Roman" w:hAnsi="Times New Roman" w:cs="Times New Roman"/>
          <w:sz w:val="28"/>
          <w:szCs w:val="28"/>
        </w:rPr>
        <w:t>набута</w:t>
      </w:r>
      <w:proofErr w:type="spellEnd"/>
      <w:r w:rsidRPr="00477E13">
        <w:rPr>
          <w:rFonts w:ascii="Times New Roman" w:hAnsi="Times New Roman" w:cs="Times New Roman"/>
          <w:sz w:val="28"/>
          <w:szCs w:val="28"/>
        </w:rPr>
        <w:t xml:space="preserve"> </w:t>
      </w:r>
      <w:proofErr w:type="spellStart"/>
      <w:r w:rsidRPr="00477E13">
        <w:rPr>
          <w:rFonts w:ascii="Times New Roman" w:hAnsi="Times New Roman" w:cs="Times New Roman"/>
          <w:sz w:val="28"/>
          <w:szCs w:val="28"/>
        </w:rPr>
        <w:t>під</w:t>
      </w:r>
      <w:proofErr w:type="spellEnd"/>
      <w:r w:rsidRPr="00477E13">
        <w:rPr>
          <w:rFonts w:ascii="Times New Roman" w:hAnsi="Times New Roman" w:cs="Times New Roman"/>
          <w:sz w:val="28"/>
          <w:szCs w:val="28"/>
        </w:rPr>
        <w:t xml:space="preserve"> час </w:t>
      </w:r>
      <w:proofErr w:type="spellStart"/>
      <w:r w:rsidRPr="00477E13">
        <w:rPr>
          <w:rFonts w:ascii="Times New Roman" w:hAnsi="Times New Roman" w:cs="Times New Roman"/>
          <w:sz w:val="28"/>
          <w:szCs w:val="28"/>
        </w:rPr>
        <w:t>вивчення</w:t>
      </w:r>
      <w:proofErr w:type="spellEnd"/>
      <w:r w:rsidRPr="00477E13">
        <w:rPr>
          <w:rFonts w:ascii="Times New Roman" w:hAnsi="Times New Roman" w:cs="Times New Roman"/>
          <w:sz w:val="28"/>
          <w:szCs w:val="28"/>
        </w:rPr>
        <w:t xml:space="preserve"> </w:t>
      </w:r>
      <w:proofErr w:type="spellStart"/>
      <w:r w:rsidRPr="00477E13">
        <w:rPr>
          <w:rFonts w:ascii="Times New Roman" w:hAnsi="Times New Roman" w:cs="Times New Roman"/>
          <w:sz w:val="28"/>
          <w:szCs w:val="28"/>
        </w:rPr>
        <w:t>попередніх</w:t>
      </w:r>
      <w:proofErr w:type="spellEnd"/>
      <w:r w:rsidRPr="00477E13">
        <w:rPr>
          <w:rFonts w:ascii="Times New Roman" w:hAnsi="Times New Roman" w:cs="Times New Roman"/>
          <w:sz w:val="28"/>
          <w:szCs w:val="28"/>
        </w:rPr>
        <w:t xml:space="preserve"> </w:t>
      </w:r>
      <w:proofErr w:type="spellStart"/>
      <w:r w:rsidRPr="00477E13">
        <w:rPr>
          <w:rFonts w:ascii="Times New Roman" w:hAnsi="Times New Roman" w:cs="Times New Roman"/>
          <w:sz w:val="28"/>
          <w:szCs w:val="28"/>
        </w:rPr>
        <w:t>дисциплін</w:t>
      </w:r>
      <w:proofErr w:type="spellEnd"/>
      <w:r w:rsidRPr="00477E13">
        <w:rPr>
          <w:rFonts w:ascii="Times New Roman" w:hAnsi="Times New Roman" w:cs="Times New Roman"/>
          <w:sz w:val="28"/>
          <w:szCs w:val="28"/>
        </w:rPr>
        <w:t>.</w:t>
      </w:r>
    </w:p>
    <w:p w:rsidR="00477E13" w:rsidRPr="00477E13" w:rsidRDefault="00477E13" w:rsidP="00477E13">
      <w:pPr>
        <w:widowControl w:val="0"/>
        <w:spacing w:after="0" w:line="240" w:lineRule="auto"/>
        <w:ind w:left="57"/>
        <w:jc w:val="both"/>
        <w:rPr>
          <w:rFonts w:ascii="Times New Roman" w:hAnsi="Times New Roman" w:cs="Times New Roman"/>
          <w:sz w:val="28"/>
          <w:szCs w:val="28"/>
          <w:lang w:val="uk-UA"/>
        </w:rPr>
      </w:pPr>
      <w:r w:rsidRPr="00477E13">
        <w:rPr>
          <w:rFonts w:ascii="Times New Roman" w:hAnsi="Times New Roman" w:cs="Times New Roman"/>
          <w:sz w:val="28"/>
          <w:szCs w:val="28"/>
          <w:lang w:val="uk-UA"/>
        </w:rPr>
        <w:t xml:space="preserve">        Викладач, відповідальний за викладання конкретної дисципліни, завчасно готує методичні вказівки для виконання тематичної самостійної роботи, що повинні містити тематику цього виду роботи, завдання для її виконання, теоретичний матеріал, список рекомендованої літератури та форми самоконтролю.</w:t>
      </w:r>
    </w:p>
    <w:p w:rsidR="00477E13" w:rsidRPr="00477E13" w:rsidRDefault="00477E13" w:rsidP="00477E13">
      <w:pPr>
        <w:widowControl w:val="0"/>
        <w:spacing w:after="0" w:line="240" w:lineRule="auto"/>
        <w:ind w:left="57"/>
        <w:jc w:val="both"/>
        <w:rPr>
          <w:rFonts w:ascii="Times New Roman" w:hAnsi="Times New Roman" w:cs="Times New Roman"/>
          <w:sz w:val="28"/>
          <w:szCs w:val="28"/>
          <w:lang w:val="uk-UA"/>
        </w:rPr>
      </w:pPr>
      <w:r w:rsidRPr="00477E13">
        <w:rPr>
          <w:rFonts w:ascii="Times New Roman" w:hAnsi="Times New Roman" w:cs="Times New Roman"/>
          <w:sz w:val="28"/>
          <w:szCs w:val="28"/>
          <w:lang w:val="uk-UA"/>
        </w:rPr>
        <w:t xml:space="preserve">        </w:t>
      </w:r>
      <w:proofErr w:type="spellStart"/>
      <w:r w:rsidRPr="00477E13">
        <w:rPr>
          <w:rFonts w:ascii="Times New Roman" w:hAnsi="Times New Roman" w:cs="Times New Roman"/>
          <w:sz w:val="28"/>
          <w:szCs w:val="28"/>
        </w:rPr>
        <w:t>Методичні</w:t>
      </w:r>
      <w:proofErr w:type="spellEnd"/>
      <w:r w:rsidRPr="00477E13">
        <w:rPr>
          <w:rFonts w:ascii="Times New Roman" w:hAnsi="Times New Roman" w:cs="Times New Roman"/>
          <w:sz w:val="28"/>
          <w:szCs w:val="28"/>
        </w:rPr>
        <w:t xml:space="preserve"> </w:t>
      </w:r>
      <w:proofErr w:type="spellStart"/>
      <w:r w:rsidRPr="00477E13">
        <w:rPr>
          <w:rFonts w:ascii="Times New Roman" w:hAnsi="Times New Roman" w:cs="Times New Roman"/>
          <w:sz w:val="28"/>
          <w:szCs w:val="28"/>
        </w:rPr>
        <w:t>вказівки</w:t>
      </w:r>
      <w:proofErr w:type="spellEnd"/>
      <w:r w:rsidRPr="00477E13">
        <w:rPr>
          <w:rFonts w:ascii="Times New Roman" w:hAnsi="Times New Roman" w:cs="Times New Roman"/>
          <w:sz w:val="28"/>
          <w:szCs w:val="28"/>
        </w:rPr>
        <w:t xml:space="preserve"> </w:t>
      </w:r>
      <w:proofErr w:type="spellStart"/>
      <w:r w:rsidRPr="00477E13">
        <w:rPr>
          <w:rFonts w:ascii="Times New Roman" w:hAnsi="Times New Roman" w:cs="Times New Roman"/>
          <w:sz w:val="28"/>
          <w:szCs w:val="28"/>
        </w:rPr>
        <w:t>видаються</w:t>
      </w:r>
      <w:proofErr w:type="spellEnd"/>
      <w:r w:rsidRPr="00477E13">
        <w:rPr>
          <w:rFonts w:ascii="Times New Roman" w:hAnsi="Times New Roman" w:cs="Times New Roman"/>
          <w:sz w:val="28"/>
          <w:szCs w:val="28"/>
        </w:rPr>
        <w:t xml:space="preserve"> </w:t>
      </w:r>
      <w:proofErr w:type="spellStart"/>
      <w:r w:rsidRPr="00477E13">
        <w:rPr>
          <w:rFonts w:ascii="Times New Roman" w:hAnsi="Times New Roman" w:cs="Times New Roman"/>
          <w:sz w:val="28"/>
          <w:szCs w:val="28"/>
        </w:rPr>
        <w:t>усім</w:t>
      </w:r>
      <w:proofErr w:type="spellEnd"/>
      <w:r w:rsidRPr="00477E13">
        <w:rPr>
          <w:rFonts w:ascii="Times New Roman" w:hAnsi="Times New Roman" w:cs="Times New Roman"/>
          <w:sz w:val="28"/>
          <w:szCs w:val="28"/>
        </w:rPr>
        <w:t xml:space="preserve"> студентам на початку </w:t>
      </w:r>
      <w:proofErr w:type="spellStart"/>
      <w:r w:rsidRPr="00477E13">
        <w:rPr>
          <w:rFonts w:ascii="Times New Roman" w:hAnsi="Times New Roman" w:cs="Times New Roman"/>
          <w:sz w:val="28"/>
          <w:szCs w:val="28"/>
        </w:rPr>
        <w:t>навчального</w:t>
      </w:r>
      <w:proofErr w:type="spellEnd"/>
      <w:r w:rsidRPr="00477E13">
        <w:rPr>
          <w:rFonts w:ascii="Times New Roman" w:hAnsi="Times New Roman" w:cs="Times New Roman"/>
          <w:sz w:val="28"/>
          <w:szCs w:val="28"/>
        </w:rPr>
        <w:t xml:space="preserve"> року (семестру) </w:t>
      </w:r>
      <w:proofErr w:type="spellStart"/>
      <w:r w:rsidRPr="00477E13">
        <w:rPr>
          <w:rFonts w:ascii="Times New Roman" w:hAnsi="Times New Roman" w:cs="Times New Roman"/>
          <w:sz w:val="28"/>
          <w:szCs w:val="28"/>
        </w:rPr>
        <w:t>одночасно</w:t>
      </w:r>
      <w:proofErr w:type="spellEnd"/>
      <w:r w:rsidRPr="00477E13">
        <w:rPr>
          <w:rFonts w:ascii="Times New Roman" w:hAnsi="Times New Roman" w:cs="Times New Roman"/>
          <w:sz w:val="28"/>
          <w:szCs w:val="28"/>
        </w:rPr>
        <w:t xml:space="preserve"> </w:t>
      </w:r>
      <w:proofErr w:type="spellStart"/>
      <w:r w:rsidRPr="00477E13">
        <w:rPr>
          <w:rFonts w:ascii="Times New Roman" w:hAnsi="Times New Roman" w:cs="Times New Roman"/>
          <w:sz w:val="28"/>
          <w:szCs w:val="28"/>
        </w:rPr>
        <w:t>з</w:t>
      </w:r>
      <w:proofErr w:type="spellEnd"/>
      <w:r w:rsidRPr="00477E13">
        <w:rPr>
          <w:rFonts w:ascii="Times New Roman" w:hAnsi="Times New Roman" w:cs="Times New Roman"/>
          <w:sz w:val="28"/>
          <w:szCs w:val="28"/>
        </w:rPr>
        <w:t xml:space="preserve"> </w:t>
      </w:r>
      <w:proofErr w:type="spellStart"/>
      <w:r w:rsidRPr="00477E13">
        <w:rPr>
          <w:rFonts w:ascii="Times New Roman" w:hAnsi="Times New Roman" w:cs="Times New Roman"/>
          <w:sz w:val="28"/>
          <w:szCs w:val="28"/>
        </w:rPr>
        <w:t>графіком</w:t>
      </w:r>
      <w:proofErr w:type="spellEnd"/>
      <w:r w:rsidRPr="00477E13">
        <w:rPr>
          <w:rFonts w:ascii="Times New Roman" w:hAnsi="Times New Roman" w:cs="Times New Roman"/>
          <w:sz w:val="28"/>
          <w:szCs w:val="28"/>
        </w:rPr>
        <w:t xml:space="preserve"> </w:t>
      </w:r>
      <w:proofErr w:type="spellStart"/>
      <w:r w:rsidRPr="00477E13">
        <w:rPr>
          <w:rFonts w:ascii="Times New Roman" w:hAnsi="Times New Roman" w:cs="Times New Roman"/>
          <w:sz w:val="28"/>
          <w:szCs w:val="28"/>
        </w:rPr>
        <w:t>виконання</w:t>
      </w:r>
      <w:proofErr w:type="spellEnd"/>
      <w:r w:rsidRPr="00477E13">
        <w:rPr>
          <w:rFonts w:ascii="Times New Roman" w:hAnsi="Times New Roman" w:cs="Times New Roman"/>
          <w:sz w:val="28"/>
          <w:szCs w:val="28"/>
        </w:rPr>
        <w:t xml:space="preserve"> тем та методами </w:t>
      </w:r>
      <w:proofErr w:type="spellStart"/>
      <w:r w:rsidRPr="00477E13">
        <w:rPr>
          <w:rFonts w:ascii="Times New Roman" w:hAnsi="Times New Roman" w:cs="Times New Roman"/>
          <w:sz w:val="28"/>
          <w:szCs w:val="28"/>
        </w:rPr>
        <w:t>їх</w:t>
      </w:r>
      <w:proofErr w:type="spellEnd"/>
      <w:r w:rsidRPr="00477E13">
        <w:rPr>
          <w:rFonts w:ascii="Times New Roman" w:hAnsi="Times New Roman" w:cs="Times New Roman"/>
          <w:sz w:val="28"/>
          <w:szCs w:val="28"/>
        </w:rPr>
        <w:t xml:space="preserve"> контролю. </w:t>
      </w:r>
      <w:proofErr w:type="spellStart"/>
      <w:r w:rsidRPr="00477E13">
        <w:rPr>
          <w:rFonts w:ascii="Times New Roman" w:hAnsi="Times New Roman" w:cs="Times New Roman"/>
          <w:sz w:val="28"/>
          <w:szCs w:val="28"/>
        </w:rPr>
        <w:t>Облік</w:t>
      </w:r>
      <w:proofErr w:type="spellEnd"/>
      <w:r w:rsidRPr="00477E13">
        <w:rPr>
          <w:rFonts w:ascii="Times New Roman" w:hAnsi="Times New Roman" w:cs="Times New Roman"/>
          <w:sz w:val="28"/>
          <w:szCs w:val="28"/>
        </w:rPr>
        <w:t xml:space="preserve"> </w:t>
      </w:r>
      <w:proofErr w:type="spellStart"/>
      <w:r w:rsidRPr="00477E13">
        <w:rPr>
          <w:rFonts w:ascii="Times New Roman" w:hAnsi="Times New Roman" w:cs="Times New Roman"/>
          <w:sz w:val="28"/>
          <w:szCs w:val="28"/>
        </w:rPr>
        <w:t>виконання</w:t>
      </w:r>
      <w:proofErr w:type="spellEnd"/>
      <w:r w:rsidRPr="00477E13">
        <w:rPr>
          <w:rFonts w:ascii="Times New Roman" w:hAnsi="Times New Roman" w:cs="Times New Roman"/>
          <w:sz w:val="28"/>
          <w:szCs w:val="28"/>
        </w:rPr>
        <w:t xml:space="preserve"> студентами </w:t>
      </w:r>
      <w:proofErr w:type="spellStart"/>
      <w:r w:rsidRPr="00477E13">
        <w:rPr>
          <w:rFonts w:ascii="Times New Roman" w:hAnsi="Times New Roman" w:cs="Times New Roman"/>
          <w:sz w:val="28"/>
          <w:szCs w:val="28"/>
        </w:rPr>
        <w:t>цієї</w:t>
      </w:r>
      <w:proofErr w:type="spellEnd"/>
      <w:r w:rsidRPr="00477E13">
        <w:rPr>
          <w:rFonts w:ascii="Times New Roman" w:hAnsi="Times New Roman" w:cs="Times New Roman"/>
          <w:sz w:val="28"/>
          <w:szCs w:val="28"/>
        </w:rPr>
        <w:t xml:space="preserve"> </w:t>
      </w:r>
      <w:proofErr w:type="spellStart"/>
      <w:r w:rsidRPr="00477E13">
        <w:rPr>
          <w:rFonts w:ascii="Times New Roman" w:hAnsi="Times New Roman" w:cs="Times New Roman"/>
          <w:sz w:val="28"/>
          <w:szCs w:val="28"/>
        </w:rPr>
        <w:t>роботи</w:t>
      </w:r>
      <w:proofErr w:type="spellEnd"/>
      <w:r w:rsidRPr="00477E13">
        <w:rPr>
          <w:rFonts w:ascii="Times New Roman" w:hAnsi="Times New Roman" w:cs="Times New Roman"/>
          <w:sz w:val="28"/>
          <w:szCs w:val="28"/>
        </w:rPr>
        <w:t xml:space="preserve"> </w:t>
      </w:r>
      <w:proofErr w:type="spellStart"/>
      <w:r w:rsidRPr="00477E13">
        <w:rPr>
          <w:rFonts w:ascii="Times New Roman" w:hAnsi="Times New Roman" w:cs="Times New Roman"/>
          <w:sz w:val="28"/>
          <w:szCs w:val="28"/>
        </w:rPr>
        <w:t>ведеться</w:t>
      </w:r>
      <w:proofErr w:type="spellEnd"/>
      <w:r w:rsidRPr="00477E13">
        <w:rPr>
          <w:rFonts w:ascii="Times New Roman" w:hAnsi="Times New Roman" w:cs="Times New Roman"/>
          <w:sz w:val="28"/>
          <w:szCs w:val="28"/>
        </w:rPr>
        <w:t xml:space="preserve"> </w:t>
      </w:r>
      <w:r w:rsidRPr="00477E13">
        <w:rPr>
          <w:rFonts w:ascii="Times New Roman" w:hAnsi="Times New Roman" w:cs="Times New Roman"/>
          <w:sz w:val="28"/>
          <w:szCs w:val="28"/>
          <w:lang w:val="uk-UA"/>
        </w:rPr>
        <w:t>викладачем</w:t>
      </w:r>
      <w:r w:rsidRPr="00477E13">
        <w:rPr>
          <w:rFonts w:ascii="Times New Roman" w:hAnsi="Times New Roman" w:cs="Times New Roman"/>
          <w:sz w:val="28"/>
          <w:szCs w:val="28"/>
        </w:rPr>
        <w:t xml:space="preserve"> у журналах </w:t>
      </w:r>
      <w:proofErr w:type="spellStart"/>
      <w:r w:rsidRPr="00477E13">
        <w:rPr>
          <w:rFonts w:ascii="Times New Roman" w:hAnsi="Times New Roman" w:cs="Times New Roman"/>
          <w:sz w:val="28"/>
          <w:szCs w:val="28"/>
        </w:rPr>
        <w:t>відвідування</w:t>
      </w:r>
      <w:proofErr w:type="spellEnd"/>
      <w:r w:rsidRPr="00477E13">
        <w:rPr>
          <w:rFonts w:ascii="Times New Roman" w:hAnsi="Times New Roman" w:cs="Times New Roman"/>
          <w:sz w:val="28"/>
          <w:szCs w:val="28"/>
        </w:rPr>
        <w:t xml:space="preserve"> </w:t>
      </w:r>
      <w:proofErr w:type="spellStart"/>
      <w:r w:rsidRPr="00477E13">
        <w:rPr>
          <w:rFonts w:ascii="Times New Roman" w:hAnsi="Times New Roman" w:cs="Times New Roman"/>
          <w:sz w:val="28"/>
          <w:szCs w:val="28"/>
        </w:rPr>
        <w:t>обов’язкових</w:t>
      </w:r>
      <w:proofErr w:type="spellEnd"/>
      <w:r w:rsidRPr="00477E13">
        <w:rPr>
          <w:rFonts w:ascii="Times New Roman" w:hAnsi="Times New Roman" w:cs="Times New Roman"/>
          <w:sz w:val="28"/>
          <w:szCs w:val="28"/>
        </w:rPr>
        <w:t xml:space="preserve"> </w:t>
      </w:r>
      <w:proofErr w:type="spellStart"/>
      <w:r w:rsidRPr="00477E13">
        <w:rPr>
          <w:rFonts w:ascii="Times New Roman" w:hAnsi="Times New Roman" w:cs="Times New Roman"/>
          <w:sz w:val="28"/>
          <w:szCs w:val="28"/>
        </w:rPr>
        <w:t>навчальних</w:t>
      </w:r>
      <w:proofErr w:type="spellEnd"/>
      <w:r w:rsidRPr="00477E13">
        <w:rPr>
          <w:rFonts w:ascii="Times New Roman" w:hAnsi="Times New Roman" w:cs="Times New Roman"/>
          <w:sz w:val="28"/>
          <w:szCs w:val="28"/>
        </w:rPr>
        <w:t xml:space="preserve"> занять та </w:t>
      </w:r>
      <w:proofErr w:type="spellStart"/>
      <w:r w:rsidRPr="00477E13">
        <w:rPr>
          <w:rFonts w:ascii="Times New Roman" w:hAnsi="Times New Roman" w:cs="Times New Roman"/>
          <w:sz w:val="28"/>
          <w:szCs w:val="28"/>
        </w:rPr>
        <w:t>успішності</w:t>
      </w:r>
      <w:proofErr w:type="spellEnd"/>
      <w:r w:rsidRPr="00477E13">
        <w:rPr>
          <w:rFonts w:ascii="Times New Roman" w:hAnsi="Times New Roman" w:cs="Times New Roman"/>
          <w:sz w:val="28"/>
          <w:szCs w:val="28"/>
        </w:rPr>
        <w:t xml:space="preserve"> </w:t>
      </w:r>
      <w:proofErr w:type="spellStart"/>
      <w:r w:rsidRPr="00477E13">
        <w:rPr>
          <w:rFonts w:ascii="Times New Roman" w:hAnsi="Times New Roman" w:cs="Times New Roman"/>
          <w:sz w:val="28"/>
          <w:szCs w:val="28"/>
        </w:rPr>
        <w:t>студентів</w:t>
      </w:r>
      <w:proofErr w:type="spellEnd"/>
      <w:r w:rsidRPr="00477E13">
        <w:rPr>
          <w:rFonts w:ascii="Times New Roman" w:hAnsi="Times New Roman" w:cs="Times New Roman"/>
          <w:sz w:val="28"/>
          <w:szCs w:val="28"/>
        </w:rPr>
        <w:t>.</w:t>
      </w:r>
      <w:r w:rsidRPr="00477E13">
        <w:rPr>
          <w:rFonts w:ascii="Times New Roman" w:hAnsi="Times New Roman" w:cs="Times New Roman"/>
          <w:sz w:val="28"/>
          <w:szCs w:val="28"/>
          <w:lang w:val="uk-UA"/>
        </w:rPr>
        <w:t xml:space="preserve"> </w:t>
      </w:r>
      <w:proofErr w:type="spellStart"/>
      <w:r w:rsidRPr="00477E13">
        <w:rPr>
          <w:rFonts w:ascii="Times New Roman" w:hAnsi="Times New Roman" w:cs="Times New Roman"/>
          <w:sz w:val="28"/>
          <w:szCs w:val="28"/>
        </w:rPr>
        <w:t>Студенти</w:t>
      </w:r>
      <w:proofErr w:type="spellEnd"/>
      <w:r w:rsidRPr="00477E13">
        <w:rPr>
          <w:rFonts w:ascii="Times New Roman" w:hAnsi="Times New Roman" w:cs="Times New Roman"/>
          <w:sz w:val="28"/>
          <w:szCs w:val="28"/>
        </w:rPr>
        <w:t xml:space="preserve">, </w:t>
      </w:r>
      <w:proofErr w:type="spellStart"/>
      <w:r w:rsidRPr="00477E13">
        <w:rPr>
          <w:rFonts w:ascii="Times New Roman" w:hAnsi="Times New Roman" w:cs="Times New Roman"/>
          <w:sz w:val="28"/>
          <w:szCs w:val="28"/>
        </w:rPr>
        <w:t>які</w:t>
      </w:r>
      <w:proofErr w:type="spellEnd"/>
      <w:r w:rsidRPr="00477E13">
        <w:rPr>
          <w:rFonts w:ascii="Times New Roman" w:hAnsi="Times New Roman" w:cs="Times New Roman"/>
          <w:sz w:val="28"/>
          <w:szCs w:val="28"/>
        </w:rPr>
        <w:t xml:space="preserve"> не </w:t>
      </w:r>
      <w:proofErr w:type="spellStart"/>
      <w:r w:rsidRPr="00477E13">
        <w:rPr>
          <w:rFonts w:ascii="Times New Roman" w:hAnsi="Times New Roman" w:cs="Times New Roman"/>
          <w:sz w:val="28"/>
          <w:szCs w:val="28"/>
        </w:rPr>
        <w:t>виконали</w:t>
      </w:r>
      <w:proofErr w:type="spellEnd"/>
      <w:r w:rsidRPr="00477E13">
        <w:rPr>
          <w:rFonts w:ascii="Times New Roman" w:hAnsi="Times New Roman" w:cs="Times New Roman"/>
          <w:sz w:val="28"/>
          <w:szCs w:val="28"/>
        </w:rPr>
        <w:t xml:space="preserve"> </w:t>
      </w:r>
      <w:proofErr w:type="spellStart"/>
      <w:r w:rsidRPr="00477E13">
        <w:rPr>
          <w:rFonts w:ascii="Times New Roman" w:hAnsi="Times New Roman" w:cs="Times New Roman"/>
          <w:sz w:val="28"/>
          <w:szCs w:val="28"/>
        </w:rPr>
        <w:t>програми</w:t>
      </w:r>
      <w:proofErr w:type="spellEnd"/>
      <w:r w:rsidRPr="00477E13">
        <w:rPr>
          <w:rFonts w:ascii="Times New Roman" w:hAnsi="Times New Roman" w:cs="Times New Roman"/>
          <w:sz w:val="28"/>
          <w:szCs w:val="28"/>
        </w:rPr>
        <w:t xml:space="preserve"> </w:t>
      </w:r>
      <w:proofErr w:type="spellStart"/>
      <w:r w:rsidRPr="00477E13">
        <w:rPr>
          <w:rFonts w:ascii="Times New Roman" w:hAnsi="Times New Roman" w:cs="Times New Roman"/>
          <w:sz w:val="28"/>
          <w:szCs w:val="28"/>
        </w:rPr>
        <w:t>тематичної</w:t>
      </w:r>
      <w:proofErr w:type="spellEnd"/>
      <w:r w:rsidRPr="00477E13">
        <w:rPr>
          <w:rFonts w:ascii="Times New Roman" w:hAnsi="Times New Roman" w:cs="Times New Roman"/>
          <w:sz w:val="28"/>
          <w:szCs w:val="28"/>
        </w:rPr>
        <w:t xml:space="preserve"> </w:t>
      </w:r>
      <w:proofErr w:type="spellStart"/>
      <w:r w:rsidRPr="00477E13">
        <w:rPr>
          <w:rFonts w:ascii="Times New Roman" w:hAnsi="Times New Roman" w:cs="Times New Roman"/>
          <w:sz w:val="28"/>
          <w:szCs w:val="28"/>
        </w:rPr>
        <w:t>самостійної</w:t>
      </w:r>
      <w:proofErr w:type="spellEnd"/>
      <w:r w:rsidRPr="00477E13">
        <w:rPr>
          <w:rFonts w:ascii="Times New Roman" w:hAnsi="Times New Roman" w:cs="Times New Roman"/>
          <w:sz w:val="28"/>
          <w:szCs w:val="28"/>
        </w:rPr>
        <w:t xml:space="preserve"> </w:t>
      </w:r>
      <w:proofErr w:type="spellStart"/>
      <w:r w:rsidRPr="00477E13">
        <w:rPr>
          <w:rFonts w:ascii="Times New Roman" w:hAnsi="Times New Roman" w:cs="Times New Roman"/>
          <w:sz w:val="28"/>
          <w:szCs w:val="28"/>
        </w:rPr>
        <w:t>роботи</w:t>
      </w:r>
      <w:proofErr w:type="spellEnd"/>
      <w:r w:rsidRPr="00477E13">
        <w:rPr>
          <w:rFonts w:ascii="Times New Roman" w:hAnsi="Times New Roman" w:cs="Times New Roman"/>
          <w:sz w:val="28"/>
          <w:szCs w:val="28"/>
        </w:rPr>
        <w:t xml:space="preserve">, не </w:t>
      </w:r>
      <w:proofErr w:type="spellStart"/>
      <w:r w:rsidRPr="00477E13">
        <w:rPr>
          <w:rFonts w:ascii="Times New Roman" w:hAnsi="Times New Roman" w:cs="Times New Roman"/>
          <w:sz w:val="28"/>
          <w:szCs w:val="28"/>
        </w:rPr>
        <w:t>допускаються</w:t>
      </w:r>
      <w:proofErr w:type="spellEnd"/>
      <w:r w:rsidRPr="00477E13">
        <w:rPr>
          <w:rFonts w:ascii="Times New Roman" w:hAnsi="Times New Roman" w:cs="Times New Roman"/>
          <w:sz w:val="28"/>
          <w:szCs w:val="28"/>
        </w:rPr>
        <w:t xml:space="preserve"> до </w:t>
      </w:r>
      <w:proofErr w:type="spellStart"/>
      <w:r w:rsidRPr="00477E13">
        <w:rPr>
          <w:rFonts w:ascii="Times New Roman" w:hAnsi="Times New Roman" w:cs="Times New Roman"/>
          <w:sz w:val="28"/>
          <w:szCs w:val="28"/>
        </w:rPr>
        <w:t>підсумкового</w:t>
      </w:r>
      <w:proofErr w:type="spellEnd"/>
      <w:r w:rsidRPr="00477E13">
        <w:rPr>
          <w:rFonts w:ascii="Times New Roman" w:hAnsi="Times New Roman" w:cs="Times New Roman"/>
          <w:sz w:val="28"/>
          <w:szCs w:val="28"/>
        </w:rPr>
        <w:t xml:space="preserve"> контролю</w:t>
      </w:r>
      <w:r w:rsidRPr="00477E13">
        <w:rPr>
          <w:rFonts w:ascii="Times New Roman" w:hAnsi="Times New Roman" w:cs="Times New Roman"/>
          <w:sz w:val="28"/>
          <w:szCs w:val="28"/>
          <w:lang w:val="uk-UA"/>
        </w:rPr>
        <w:t>.</w:t>
      </w:r>
    </w:p>
    <w:p w:rsidR="00477E13" w:rsidRPr="00477E13" w:rsidRDefault="00477E13" w:rsidP="00477E13">
      <w:pPr>
        <w:widowControl w:val="0"/>
        <w:spacing w:after="0" w:line="240" w:lineRule="auto"/>
        <w:ind w:left="57"/>
        <w:jc w:val="both"/>
        <w:rPr>
          <w:rFonts w:ascii="Times New Roman" w:hAnsi="Times New Roman" w:cs="Times New Roman"/>
          <w:sz w:val="28"/>
          <w:szCs w:val="28"/>
          <w:lang w:val="uk-UA"/>
        </w:rPr>
      </w:pPr>
      <w:r w:rsidRPr="00477E13">
        <w:rPr>
          <w:rFonts w:ascii="Times New Roman" w:hAnsi="Times New Roman" w:cs="Times New Roman"/>
          <w:sz w:val="28"/>
          <w:szCs w:val="28"/>
          <w:lang w:val="uk-UA"/>
        </w:rPr>
        <w:t xml:space="preserve">        Подібний вид самостійної роботи має не меті відпрацювання та засвоєння навчального матеріалу, визначеного тематичним планом для самостійних занять; закріплення та поглиблення знань, умінь та навичок; </w:t>
      </w:r>
      <w:r w:rsidRPr="00477E13">
        <w:rPr>
          <w:rFonts w:ascii="Times New Roman" w:hAnsi="Times New Roman" w:cs="Times New Roman"/>
          <w:sz w:val="28"/>
          <w:szCs w:val="28"/>
          <w:lang w:val="uk-UA"/>
        </w:rPr>
        <w:lastRenderedPageBreak/>
        <w:t>виконання індивідуальних завдань з навчальної дисципліни, формування у студентів культури розумової праці, самостійності та ініціативи у пошуку та набутті знань.</w:t>
      </w:r>
    </w:p>
    <w:p w:rsidR="00477E13" w:rsidRPr="00477E13" w:rsidRDefault="00477E13" w:rsidP="00477E13">
      <w:pPr>
        <w:widowControl w:val="0"/>
        <w:spacing w:after="0" w:line="240" w:lineRule="auto"/>
        <w:ind w:left="57"/>
        <w:jc w:val="both"/>
        <w:rPr>
          <w:rFonts w:ascii="Times New Roman" w:hAnsi="Times New Roman" w:cs="Times New Roman"/>
          <w:sz w:val="28"/>
          <w:szCs w:val="28"/>
          <w:lang w:val="uk-UA"/>
        </w:rPr>
      </w:pPr>
      <w:r w:rsidRPr="00477E13">
        <w:rPr>
          <w:rFonts w:ascii="Times New Roman" w:hAnsi="Times New Roman" w:cs="Times New Roman"/>
          <w:sz w:val="28"/>
          <w:szCs w:val="28"/>
          <w:lang w:val="uk-UA"/>
        </w:rPr>
        <w:t xml:space="preserve">         Доцільність винесення саме цих тем на самостійне вивчення дисципліни, полягає у забезпеченні студентів інформаційно-методичними засобами (підручники, навчально-методичні посібники, конспекти лекцій, комплекти індивідуальних семестрових завдань, мережа </w:t>
      </w:r>
      <w:proofErr w:type="spellStart"/>
      <w:r w:rsidRPr="00477E13">
        <w:rPr>
          <w:rFonts w:ascii="Times New Roman" w:hAnsi="Times New Roman" w:cs="Times New Roman"/>
          <w:sz w:val="28"/>
          <w:szCs w:val="28"/>
          <w:lang w:val="uk-UA"/>
        </w:rPr>
        <w:t>INTERNET</w:t>
      </w:r>
      <w:proofErr w:type="spellEnd"/>
      <w:r w:rsidRPr="00477E13">
        <w:rPr>
          <w:rFonts w:ascii="Times New Roman" w:hAnsi="Times New Roman" w:cs="Times New Roman"/>
          <w:sz w:val="28"/>
          <w:szCs w:val="28"/>
          <w:lang w:val="uk-UA"/>
        </w:rPr>
        <w:t xml:space="preserve">, методичні рекомендації з організації самостійної роботи та виконання окремих завдань тощо). </w:t>
      </w:r>
      <w:proofErr w:type="spellStart"/>
      <w:r w:rsidRPr="00477E13">
        <w:rPr>
          <w:rFonts w:ascii="Times New Roman" w:hAnsi="Times New Roman" w:cs="Times New Roman"/>
          <w:sz w:val="28"/>
          <w:szCs w:val="28"/>
        </w:rPr>
        <w:t>Крім</w:t>
      </w:r>
      <w:proofErr w:type="spellEnd"/>
      <w:r w:rsidRPr="00477E13">
        <w:rPr>
          <w:rFonts w:ascii="Times New Roman" w:hAnsi="Times New Roman" w:cs="Times New Roman"/>
          <w:sz w:val="28"/>
          <w:szCs w:val="28"/>
        </w:rPr>
        <w:t xml:space="preserve"> того, для </w:t>
      </w:r>
      <w:proofErr w:type="spellStart"/>
      <w:r w:rsidRPr="00477E13">
        <w:rPr>
          <w:rFonts w:ascii="Times New Roman" w:hAnsi="Times New Roman" w:cs="Times New Roman"/>
          <w:sz w:val="28"/>
          <w:szCs w:val="28"/>
        </w:rPr>
        <w:t>самостійної</w:t>
      </w:r>
      <w:proofErr w:type="spellEnd"/>
      <w:r w:rsidRPr="00477E13">
        <w:rPr>
          <w:rFonts w:ascii="Times New Roman" w:hAnsi="Times New Roman" w:cs="Times New Roman"/>
          <w:sz w:val="28"/>
          <w:szCs w:val="28"/>
        </w:rPr>
        <w:t xml:space="preserve"> </w:t>
      </w:r>
      <w:proofErr w:type="spellStart"/>
      <w:r w:rsidRPr="00477E13">
        <w:rPr>
          <w:rFonts w:ascii="Times New Roman" w:hAnsi="Times New Roman" w:cs="Times New Roman"/>
          <w:sz w:val="28"/>
          <w:szCs w:val="28"/>
        </w:rPr>
        <w:t>роботи</w:t>
      </w:r>
      <w:proofErr w:type="spellEnd"/>
      <w:r w:rsidRPr="00477E13">
        <w:rPr>
          <w:rFonts w:ascii="Times New Roman" w:hAnsi="Times New Roman" w:cs="Times New Roman"/>
          <w:sz w:val="28"/>
          <w:szCs w:val="28"/>
        </w:rPr>
        <w:t xml:space="preserve"> студента </w:t>
      </w:r>
      <w:r w:rsidRPr="00477E13">
        <w:rPr>
          <w:rFonts w:ascii="Times New Roman" w:hAnsi="Times New Roman" w:cs="Times New Roman"/>
          <w:sz w:val="28"/>
          <w:szCs w:val="28"/>
          <w:lang w:val="uk-UA"/>
        </w:rPr>
        <w:t xml:space="preserve">пропонується </w:t>
      </w:r>
      <w:proofErr w:type="spellStart"/>
      <w:r w:rsidRPr="00477E13">
        <w:rPr>
          <w:rFonts w:ascii="Times New Roman" w:hAnsi="Times New Roman" w:cs="Times New Roman"/>
          <w:sz w:val="28"/>
          <w:szCs w:val="28"/>
        </w:rPr>
        <w:t>відповідна</w:t>
      </w:r>
      <w:proofErr w:type="spellEnd"/>
      <w:r w:rsidRPr="00477E13">
        <w:rPr>
          <w:rFonts w:ascii="Times New Roman" w:hAnsi="Times New Roman" w:cs="Times New Roman"/>
          <w:sz w:val="28"/>
          <w:szCs w:val="28"/>
        </w:rPr>
        <w:t xml:space="preserve"> </w:t>
      </w:r>
      <w:proofErr w:type="spellStart"/>
      <w:r w:rsidRPr="00477E13">
        <w:rPr>
          <w:rFonts w:ascii="Times New Roman" w:hAnsi="Times New Roman" w:cs="Times New Roman"/>
          <w:sz w:val="28"/>
          <w:szCs w:val="28"/>
        </w:rPr>
        <w:t>наукова</w:t>
      </w:r>
      <w:proofErr w:type="spellEnd"/>
      <w:r w:rsidRPr="00477E13">
        <w:rPr>
          <w:rFonts w:ascii="Times New Roman" w:hAnsi="Times New Roman" w:cs="Times New Roman"/>
          <w:sz w:val="28"/>
          <w:szCs w:val="28"/>
        </w:rPr>
        <w:t xml:space="preserve"> та </w:t>
      </w:r>
      <w:proofErr w:type="spellStart"/>
      <w:r w:rsidRPr="00477E13">
        <w:rPr>
          <w:rFonts w:ascii="Times New Roman" w:hAnsi="Times New Roman" w:cs="Times New Roman"/>
          <w:sz w:val="28"/>
          <w:szCs w:val="28"/>
        </w:rPr>
        <w:t>професійна</w:t>
      </w:r>
      <w:proofErr w:type="spellEnd"/>
      <w:r w:rsidRPr="00477E13">
        <w:rPr>
          <w:rFonts w:ascii="Times New Roman" w:hAnsi="Times New Roman" w:cs="Times New Roman"/>
          <w:sz w:val="28"/>
          <w:szCs w:val="28"/>
        </w:rPr>
        <w:t xml:space="preserve"> </w:t>
      </w:r>
      <w:proofErr w:type="spellStart"/>
      <w:r w:rsidRPr="00477E13">
        <w:rPr>
          <w:rFonts w:ascii="Times New Roman" w:hAnsi="Times New Roman" w:cs="Times New Roman"/>
          <w:sz w:val="28"/>
          <w:szCs w:val="28"/>
        </w:rPr>
        <w:t>монографічна</w:t>
      </w:r>
      <w:proofErr w:type="spellEnd"/>
      <w:r w:rsidRPr="00477E13">
        <w:rPr>
          <w:rFonts w:ascii="Times New Roman" w:hAnsi="Times New Roman" w:cs="Times New Roman"/>
          <w:sz w:val="28"/>
          <w:szCs w:val="28"/>
        </w:rPr>
        <w:t xml:space="preserve"> </w:t>
      </w:r>
      <w:proofErr w:type="spellStart"/>
      <w:r w:rsidRPr="00477E13">
        <w:rPr>
          <w:rFonts w:ascii="Times New Roman" w:hAnsi="Times New Roman" w:cs="Times New Roman"/>
          <w:sz w:val="28"/>
          <w:szCs w:val="28"/>
        </w:rPr>
        <w:t>і</w:t>
      </w:r>
      <w:proofErr w:type="spellEnd"/>
      <w:r w:rsidRPr="00477E13">
        <w:rPr>
          <w:rFonts w:ascii="Times New Roman" w:hAnsi="Times New Roman" w:cs="Times New Roman"/>
          <w:sz w:val="28"/>
          <w:szCs w:val="28"/>
        </w:rPr>
        <w:t xml:space="preserve"> </w:t>
      </w:r>
      <w:proofErr w:type="spellStart"/>
      <w:r w:rsidRPr="00477E13">
        <w:rPr>
          <w:rFonts w:ascii="Times New Roman" w:hAnsi="Times New Roman" w:cs="Times New Roman"/>
          <w:sz w:val="28"/>
          <w:szCs w:val="28"/>
        </w:rPr>
        <w:t>періодична</w:t>
      </w:r>
      <w:proofErr w:type="spellEnd"/>
      <w:r w:rsidRPr="00477E13">
        <w:rPr>
          <w:rFonts w:ascii="Times New Roman" w:hAnsi="Times New Roman" w:cs="Times New Roman"/>
          <w:sz w:val="28"/>
          <w:szCs w:val="28"/>
        </w:rPr>
        <w:t xml:space="preserve"> </w:t>
      </w:r>
      <w:proofErr w:type="spellStart"/>
      <w:r w:rsidRPr="00477E13">
        <w:rPr>
          <w:rFonts w:ascii="Times New Roman" w:hAnsi="Times New Roman" w:cs="Times New Roman"/>
          <w:sz w:val="28"/>
          <w:szCs w:val="28"/>
        </w:rPr>
        <w:t>література</w:t>
      </w:r>
      <w:proofErr w:type="spellEnd"/>
      <w:r w:rsidRPr="00477E13">
        <w:rPr>
          <w:rFonts w:ascii="Times New Roman" w:hAnsi="Times New Roman" w:cs="Times New Roman"/>
          <w:sz w:val="28"/>
          <w:szCs w:val="28"/>
        </w:rPr>
        <w:t>.</w:t>
      </w:r>
    </w:p>
    <w:p w:rsidR="00477E13" w:rsidRPr="00477E13" w:rsidRDefault="00477E13" w:rsidP="00477E13">
      <w:pPr>
        <w:widowControl w:val="0"/>
        <w:spacing w:after="0" w:line="240" w:lineRule="auto"/>
        <w:ind w:left="57"/>
        <w:jc w:val="both"/>
        <w:rPr>
          <w:rFonts w:ascii="Times New Roman" w:hAnsi="Times New Roman" w:cs="Times New Roman"/>
          <w:sz w:val="28"/>
          <w:szCs w:val="28"/>
          <w:lang w:val="uk-UA"/>
        </w:rPr>
      </w:pPr>
      <w:r w:rsidRPr="00477E13">
        <w:rPr>
          <w:rFonts w:ascii="Times New Roman" w:hAnsi="Times New Roman" w:cs="Times New Roman"/>
          <w:sz w:val="28"/>
          <w:szCs w:val="28"/>
          <w:lang w:val="uk-UA"/>
        </w:rPr>
        <w:t xml:space="preserve">         Самостійна робота студента з вивчення навчального матеріалу з дисципліни може проходити в бібліотеці університету, навчальних аудиторіях, методичному кабінеті, комп'ютерному класі, лабораторії «</w:t>
      </w:r>
      <w:proofErr w:type="spellStart"/>
      <w:r w:rsidRPr="00477E13">
        <w:rPr>
          <w:rFonts w:ascii="Times New Roman" w:hAnsi="Times New Roman" w:cs="Times New Roman"/>
          <w:sz w:val="28"/>
          <w:szCs w:val="28"/>
          <w:lang w:val="uk-UA"/>
        </w:rPr>
        <w:t>Медико-біологічного</w:t>
      </w:r>
      <w:proofErr w:type="spellEnd"/>
      <w:r w:rsidRPr="00477E13">
        <w:rPr>
          <w:rFonts w:ascii="Times New Roman" w:hAnsi="Times New Roman" w:cs="Times New Roman"/>
          <w:sz w:val="28"/>
          <w:szCs w:val="28"/>
          <w:lang w:val="uk-UA"/>
        </w:rPr>
        <w:t xml:space="preserve"> забезпечення фізичної культури та спорту» тощо.</w:t>
      </w:r>
    </w:p>
    <w:p w:rsidR="00477E13" w:rsidRPr="00477E13" w:rsidRDefault="00477E13" w:rsidP="00477E13">
      <w:pPr>
        <w:spacing w:line="240" w:lineRule="auto"/>
        <w:rPr>
          <w:rFonts w:ascii="Times New Roman" w:hAnsi="Times New Roman" w:cs="Times New Roman"/>
          <w:b/>
          <w:sz w:val="28"/>
          <w:lang w:val="uk-UA"/>
        </w:rPr>
      </w:pPr>
    </w:p>
    <w:p w:rsidR="00477E13" w:rsidRPr="00477E13" w:rsidRDefault="00477E13" w:rsidP="009E63E7">
      <w:pPr>
        <w:pageBreakBefore/>
        <w:spacing w:line="240" w:lineRule="auto"/>
        <w:jc w:val="center"/>
        <w:rPr>
          <w:rFonts w:ascii="Times New Roman" w:hAnsi="Times New Roman" w:cs="Times New Roman"/>
          <w:b/>
          <w:sz w:val="28"/>
          <w:szCs w:val="28"/>
          <w:lang w:val="uk-UA"/>
        </w:rPr>
      </w:pPr>
      <w:r w:rsidRPr="00477E13">
        <w:rPr>
          <w:rFonts w:ascii="Times New Roman" w:hAnsi="Times New Roman" w:cs="Times New Roman"/>
          <w:b/>
          <w:sz w:val="28"/>
          <w:szCs w:val="28"/>
          <w:lang w:val="uk-UA"/>
        </w:rPr>
        <w:lastRenderedPageBreak/>
        <w:t>Критерії оцінювання студентів 2 курсу під час самостійного вивчення дисципліни «Фізіології людини»</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7020"/>
      </w:tblGrid>
      <w:tr w:rsidR="00477E13" w:rsidRPr="00477E13" w:rsidTr="00CF520A">
        <w:tc>
          <w:tcPr>
            <w:tcW w:w="2628" w:type="dxa"/>
          </w:tcPr>
          <w:p w:rsidR="00477E13" w:rsidRPr="00477E13" w:rsidRDefault="00477E13" w:rsidP="00477E13">
            <w:pPr>
              <w:spacing w:line="240" w:lineRule="auto"/>
              <w:jc w:val="both"/>
              <w:rPr>
                <w:rFonts w:ascii="Times New Roman" w:hAnsi="Times New Roman" w:cs="Times New Roman"/>
                <w:b/>
                <w:sz w:val="28"/>
                <w:szCs w:val="28"/>
                <w:lang w:val="uk-UA"/>
              </w:rPr>
            </w:pPr>
            <w:r w:rsidRPr="00477E13">
              <w:rPr>
                <w:rFonts w:ascii="Times New Roman" w:hAnsi="Times New Roman" w:cs="Times New Roman"/>
                <w:b/>
                <w:sz w:val="28"/>
                <w:szCs w:val="28"/>
                <w:lang w:val="uk-UA"/>
              </w:rPr>
              <w:t>Відмінно</w:t>
            </w:r>
          </w:p>
          <w:p w:rsidR="00477E13" w:rsidRPr="00477E13" w:rsidRDefault="009E63E7" w:rsidP="00477E13">
            <w:pPr>
              <w:spacing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w:t>
            </w:r>
            <w:r w:rsidR="00477E13" w:rsidRPr="00477E13">
              <w:rPr>
                <w:rFonts w:ascii="Times New Roman" w:hAnsi="Times New Roman" w:cs="Times New Roman"/>
                <w:b/>
                <w:sz w:val="28"/>
                <w:szCs w:val="28"/>
                <w:lang w:val="uk-UA"/>
              </w:rPr>
              <w:t>А)</w:t>
            </w:r>
          </w:p>
        </w:tc>
        <w:tc>
          <w:tcPr>
            <w:tcW w:w="7020" w:type="dxa"/>
          </w:tcPr>
          <w:p w:rsidR="00477E13" w:rsidRPr="00477E13" w:rsidRDefault="00477E13" w:rsidP="00477E13">
            <w:pPr>
              <w:spacing w:line="240" w:lineRule="auto"/>
              <w:jc w:val="both"/>
              <w:rPr>
                <w:rFonts w:ascii="Times New Roman" w:hAnsi="Times New Roman" w:cs="Times New Roman"/>
                <w:sz w:val="28"/>
                <w:szCs w:val="28"/>
                <w:lang w:val="uk-UA"/>
              </w:rPr>
            </w:pPr>
            <w:r w:rsidRPr="00477E13">
              <w:rPr>
                <w:rFonts w:ascii="Times New Roman" w:hAnsi="Times New Roman" w:cs="Times New Roman"/>
                <w:sz w:val="28"/>
                <w:szCs w:val="28"/>
                <w:lang w:val="uk-UA"/>
              </w:rPr>
              <w:t xml:space="preserve">Студент </w:t>
            </w:r>
            <w:proofErr w:type="spellStart"/>
            <w:r w:rsidRPr="00477E13">
              <w:rPr>
                <w:rFonts w:ascii="Times New Roman" w:hAnsi="Times New Roman" w:cs="Times New Roman"/>
                <w:sz w:val="28"/>
                <w:szCs w:val="28"/>
                <w:lang w:val="uk-UA"/>
              </w:rPr>
              <w:t>cамостійно</w:t>
            </w:r>
            <w:proofErr w:type="spellEnd"/>
            <w:r w:rsidRPr="00477E13">
              <w:rPr>
                <w:rFonts w:ascii="Times New Roman" w:hAnsi="Times New Roman" w:cs="Times New Roman"/>
                <w:sz w:val="28"/>
                <w:szCs w:val="28"/>
                <w:lang w:val="uk-UA"/>
              </w:rPr>
              <w:t xml:space="preserve"> може підготувати змістовний реферат і захистити основні його положення. Може </w:t>
            </w:r>
            <w:r w:rsidRPr="00477E13">
              <w:rPr>
                <w:rFonts w:ascii="Times New Roman" w:hAnsi="Times New Roman" w:cs="Times New Roman"/>
                <w:sz w:val="28"/>
                <w:lang w:val="uk-UA"/>
              </w:rPr>
              <w:t xml:space="preserve">самостійно поглиблено вивчати вузлові питання навчальної програми, що недостатньо освітлені у навчальних посібниках. Досить легко володіє навичками виконання творчих завдань з дисципліни. Отримані результати експериментальних досліджень, самостійних завдань студентом застосовуються при підготовці студентських наукових статей, виступах на студентській науково-практичній конференції. </w:t>
            </w:r>
          </w:p>
        </w:tc>
      </w:tr>
      <w:tr w:rsidR="00477E13" w:rsidRPr="00477E13" w:rsidTr="00CF520A">
        <w:tc>
          <w:tcPr>
            <w:tcW w:w="2628" w:type="dxa"/>
          </w:tcPr>
          <w:p w:rsidR="00477E13" w:rsidRPr="00477E13" w:rsidRDefault="00477E13" w:rsidP="00477E13">
            <w:pPr>
              <w:spacing w:line="240" w:lineRule="auto"/>
              <w:jc w:val="both"/>
              <w:rPr>
                <w:rFonts w:ascii="Times New Roman" w:hAnsi="Times New Roman" w:cs="Times New Roman"/>
                <w:b/>
                <w:sz w:val="28"/>
                <w:szCs w:val="28"/>
                <w:lang w:val="uk-UA"/>
              </w:rPr>
            </w:pPr>
            <w:r w:rsidRPr="00477E13">
              <w:rPr>
                <w:rFonts w:ascii="Times New Roman" w:hAnsi="Times New Roman" w:cs="Times New Roman"/>
                <w:b/>
                <w:sz w:val="28"/>
                <w:szCs w:val="28"/>
                <w:lang w:val="uk-UA"/>
              </w:rPr>
              <w:t>Добре</w:t>
            </w:r>
          </w:p>
          <w:p w:rsidR="00477E13" w:rsidRPr="00477E13" w:rsidRDefault="009E63E7" w:rsidP="00477E13">
            <w:pPr>
              <w:spacing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w:t>
            </w:r>
            <w:r w:rsidR="00477E13" w:rsidRPr="00477E13">
              <w:rPr>
                <w:rFonts w:ascii="Times New Roman" w:hAnsi="Times New Roman" w:cs="Times New Roman"/>
                <w:b/>
                <w:sz w:val="28"/>
                <w:szCs w:val="28"/>
                <w:lang w:val="uk-UA"/>
              </w:rPr>
              <w:t>В)</w:t>
            </w:r>
          </w:p>
        </w:tc>
        <w:tc>
          <w:tcPr>
            <w:tcW w:w="7020" w:type="dxa"/>
          </w:tcPr>
          <w:p w:rsidR="00477E13" w:rsidRPr="00477E13" w:rsidRDefault="00477E13" w:rsidP="00477E13">
            <w:pPr>
              <w:spacing w:line="240" w:lineRule="auto"/>
              <w:jc w:val="both"/>
              <w:rPr>
                <w:rFonts w:ascii="Times New Roman" w:hAnsi="Times New Roman" w:cs="Times New Roman"/>
                <w:sz w:val="28"/>
                <w:szCs w:val="28"/>
                <w:lang w:val="uk-UA"/>
              </w:rPr>
            </w:pPr>
            <w:r w:rsidRPr="00477E13">
              <w:rPr>
                <w:rFonts w:ascii="Times New Roman" w:hAnsi="Times New Roman" w:cs="Times New Roman"/>
                <w:sz w:val="28"/>
                <w:szCs w:val="28"/>
                <w:lang w:val="uk-UA"/>
              </w:rPr>
              <w:t xml:space="preserve">Студент самостійно може підготувати змістовний реферат і захистити основні його положення. Може </w:t>
            </w:r>
            <w:r w:rsidRPr="00477E13">
              <w:rPr>
                <w:rFonts w:ascii="Times New Roman" w:hAnsi="Times New Roman" w:cs="Times New Roman"/>
                <w:sz w:val="28"/>
                <w:lang w:val="uk-UA"/>
              </w:rPr>
              <w:t>самостійно вивчати вузлові питання навчальної програми. Володіє навичками виконання творчих завдань з дисципліни. Разом з викладачем студент в змозі проаналізувати результати експериментальних досліджень, виконання самостійних завдань і застосовувати їх  при підготовці студентських наукових статей та виступах на студентській науково-практичній конференції.</w:t>
            </w:r>
          </w:p>
        </w:tc>
      </w:tr>
      <w:tr w:rsidR="00477E13" w:rsidRPr="00477E13" w:rsidTr="00CF520A">
        <w:tc>
          <w:tcPr>
            <w:tcW w:w="2628" w:type="dxa"/>
          </w:tcPr>
          <w:p w:rsidR="00477E13" w:rsidRPr="00477E13" w:rsidRDefault="00477E13" w:rsidP="00477E13">
            <w:pPr>
              <w:spacing w:line="240" w:lineRule="auto"/>
              <w:jc w:val="both"/>
              <w:rPr>
                <w:rFonts w:ascii="Times New Roman" w:hAnsi="Times New Roman" w:cs="Times New Roman"/>
                <w:b/>
                <w:sz w:val="28"/>
                <w:szCs w:val="28"/>
                <w:lang w:val="uk-UA"/>
              </w:rPr>
            </w:pPr>
            <w:r w:rsidRPr="00477E13">
              <w:rPr>
                <w:rFonts w:ascii="Times New Roman" w:hAnsi="Times New Roman" w:cs="Times New Roman"/>
                <w:b/>
                <w:sz w:val="28"/>
                <w:szCs w:val="28"/>
                <w:lang w:val="uk-UA"/>
              </w:rPr>
              <w:t>Добре</w:t>
            </w:r>
          </w:p>
          <w:p w:rsidR="00477E13" w:rsidRPr="00477E13" w:rsidRDefault="009E63E7" w:rsidP="00477E13">
            <w:pPr>
              <w:spacing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w:t>
            </w:r>
            <w:r w:rsidR="00477E13" w:rsidRPr="00477E13">
              <w:rPr>
                <w:rFonts w:ascii="Times New Roman" w:hAnsi="Times New Roman" w:cs="Times New Roman"/>
                <w:b/>
                <w:sz w:val="28"/>
                <w:szCs w:val="28"/>
                <w:lang w:val="uk-UA"/>
              </w:rPr>
              <w:t>С)</w:t>
            </w:r>
          </w:p>
        </w:tc>
        <w:tc>
          <w:tcPr>
            <w:tcW w:w="7020" w:type="dxa"/>
          </w:tcPr>
          <w:p w:rsidR="00477E13" w:rsidRPr="00477E13" w:rsidRDefault="00477E13" w:rsidP="00477E13">
            <w:pPr>
              <w:spacing w:line="240" w:lineRule="auto"/>
              <w:jc w:val="both"/>
              <w:rPr>
                <w:rFonts w:ascii="Times New Roman" w:hAnsi="Times New Roman" w:cs="Times New Roman"/>
                <w:sz w:val="28"/>
                <w:szCs w:val="28"/>
                <w:lang w:val="uk-UA"/>
              </w:rPr>
            </w:pPr>
            <w:r w:rsidRPr="00477E13">
              <w:rPr>
                <w:rFonts w:ascii="Times New Roman" w:hAnsi="Times New Roman" w:cs="Times New Roman"/>
                <w:sz w:val="28"/>
                <w:szCs w:val="28"/>
                <w:lang w:val="uk-UA"/>
              </w:rPr>
              <w:t xml:space="preserve">Студент самостійно може підготувати змістовний реферат і з незначними труднощами захистити основні його положення. Може </w:t>
            </w:r>
            <w:r w:rsidRPr="00477E13">
              <w:rPr>
                <w:rFonts w:ascii="Times New Roman" w:hAnsi="Times New Roman" w:cs="Times New Roman"/>
                <w:sz w:val="28"/>
                <w:lang w:val="uk-UA"/>
              </w:rPr>
              <w:t xml:space="preserve">самостійно та за допомогою викладача вивчати вузлові питання навчальної програми. Творчі завдання фізіологічного характеру виконує зі незначними помилками. Разом з викладачем студент в змозі проаналізувати результати експериментальних досліджень, виконання самостійних завдань і застосовувати їх  при підготовці студентських наукових статей. </w:t>
            </w:r>
          </w:p>
        </w:tc>
      </w:tr>
      <w:tr w:rsidR="00477E13" w:rsidRPr="00477E13" w:rsidTr="00CF520A">
        <w:tc>
          <w:tcPr>
            <w:tcW w:w="2628" w:type="dxa"/>
          </w:tcPr>
          <w:p w:rsidR="00477E13" w:rsidRPr="00477E13" w:rsidRDefault="00477E13" w:rsidP="00477E13">
            <w:pPr>
              <w:spacing w:line="240" w:lineRule="auto"/>
              <w:jc w:val="both"/>
              <w:rPr>
                <w:rFonts w:ascii="Times New Roman" w:hAnsi="Times New Roman" w:cs="Times New Roman"/>
                <w:b/>
                <w:sz w:val="28"/>
                <w:szCs w:val="28"/>
                <w:lang w:val="uk-UA"/>
              </w:rPr>
            </w:pPr>
            <w:r w:rsidRPr="00477E13">
              <w:rPr>
                <w:rFonts w:ascii="Times New Roman" w:hAnsi="Times New Roman" w:cs="Times New Roman"/>
                <w:b/>
                <w:sz w:val="28"/>
                <w:szCs w:val="28"/>
                <w:lang w:val="uk-UA"/>
              </w:rPr>
              <w:t>Задовільно</w:t>
            </w:r>
          </w:p>
          <w:p w:rsidR="00477E13" w:rsidRPr="00477E13" w:rsidRDefault="009E63E7" w:rsidP="00477E13">
            <w:pPr>
              <w:spacing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uk-UA"/>
              </w:rPr>
              <w:t>(</w:t>
            </w:r>
            <w:r w:rsidR="00477E13" w:rsidRPr="00477E13">
              <w:rPr>
                <w:rFonts w:ascii="Times New Roman" w:hAnsi="Times New Roman" w:cs="Times New Roman"/>
                <w:b/>
                <w:sz w:val="28"/>
                <w:szCs w:val="28"/>
                <w:lang w:val="uk-UA"/>
              </w:rPr>
              <w:t>D)</w:t>
            </w:r>
          </w:p>
        </w:tc>
        <w:tc>
          <w:tcPr>
            <w:tcW w:w="7020" w:type="dxa"/>
          </w:tcPr>
          <w:p w:rsidR="00477E13" w:rsidRPr="00477E13" w:rsidRDefault="00477E13" w:rsidP="00477E13">
            <w:pPr>
              <w:spacing w:line="240" w:lineRule="auto"/>
              <w:jc w:val="both"/>
              <w:rPr>
                <w:rFonts w:ascii="Times New Roman" w:hAnsi="Times New Roman" w:cs="Times New Roman"/>
                <w:b/>
                <w:sz w:val="28"/>
                <w:szCs w:val="28"/>
                <w:lang w:val="uk-UA"/>
              </w:rPr>
            </w:pPr>
            <w:r w:rsidRPr="00477E13">
              <w:rPr>
                <w:rFonts w:ascii="Times New Roman" w:hAnsi="Times New Roman" w:cs="Times New Roman"/>
                <w:sz w:val="28"/>
                <w:szCs w:val="28"/>
                <w:lang w:val="uk-UA"/>
              </w:rPr>
              <w:t xml:space="preserve">Студент з допомогою викладача може підготувати реферативну роботу. Під час захисту виникають неточності в наголошенні основної суті роботи тощо. З певними труднощами і помилками розв’язує творчі завдання з дисципліни. </w:t>
            </w:r>
          </w:p>
        </w:tc>
      </w:tr>
      <w:tr w:rsidR="00477E13" w:rsidRPr="00477E13" w:rsidTr="00CF520A">
        <w:tc>
          <w:tcPr>
            <w:tcW w:w="2628" w:type="dxa"/>
          </w:tcPr>
          <w:p w:rsidR="00477E13" w:rsidRPr="00477E13" w:rsidRDefault="00477E13" w:rsidP="00477E13">
            <w:pPr>
              <w:spacing w:line="240" w:lineRule="auto"/>
              <w:jc w:val="both"/>
              <w:rPr>
                <w:rFonts w:ascii="Times New Roman" w:hAnsi="Times New Roman" w:cs="Times New Roman"/>
                <w:b/>
                <w:sz w:val="28"/>
                <w:szCs w:val="28"/>
                <w:lang w:val="uk-UA"/>
              </w:rPr>
            </w:pPr>
            <w:r w:rsidRPr="00477E13">
              <w:rPr>
                <w:rFonts w:ascii="Times New Roman" w:hAnsi="Times New Roman" w:cs="Times New Roman"/>
                <w:b/>
                <w:sz w:val="28"/>
                <w:szCs w:val="28"/>
                <w:lang w:val="uk-UA"/>
              </w:rPr>
              <w:t>Задовільно</w:t>
            </w:r>
          </w:p>
          <w:p w:rsidR="00477E13" w:rsidRPr="00477E13" w:rsidRDefault="009E63E7" w:rsidP="00477E13">
            <w:pPr>
              <w:spacing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w:t>
            </w:r>
            <w:r w:rsidR="00477E13" w:rsidRPr="00477E13">
              <w:rPr>
                <w:rFonts w:ascii="Times New Roman" w:hAnsi="Times New Roman" w:cs="Times New Roman"/>
                <w:b/>
                <w:sz w:val="28"/>
                <w:szCs w:val="28"/>
                <w:lang w:val="uk-UA"/>
              </w:rPr>
              <w:t>Е)</w:t>
            </w:r>
          </w:p>
        </w:tc>
        <w:tc>
          <w:tcPr>
            <w:tcW w:w="7020" w:type="dxa"/>
          </w:tcPr>
          <w:p w:rsidR="00477E13" w:rsidRPr="00477E13" w:rsidRDefault="00477E13" w:rsidP="00477E13">
            <w:pPr>
              <w:spacing w:line="240" w:lineRule="auto"/>
              <w:jc w:val="both"/>
              <w:rPr>
                <w:rFonts w:ascii="Times New Roman" w:hAnsi="Times New Roman" w:cs="Times New Roman"/>
                <w:b/>
                <w:sz w:val="28"/>
                <w:szCs w:val="28"/>
                <w:lang w:val="uk-UA"/>
              </w:rPr>
            </w:pPr>
            <w:r w:rsidRPr="00477E13">
              <w:rPr>
                <w:rFonts w:ascii="Times New Roman" w:hAnsi="Times New Roman" w:cs="Times New Roman"/>
                <w:sz w:val="28"/>
                <w:szCs w:val="28"/>
                <w:lang w:val="uk-UA"/>
              </w:rPr>
              <w:t xml:space="preserve">Студент може самостійно оволодівати частиною навчального матеріалу, але висновки робить нелогічні, непослідовні. З допомогою викладача може підготувати реферативну роботу. Самостійні творчі завдання з </w:t>
            </w:r>
            <w:r w:rsidRPr="00477E13">
              <w:rPr>
                <w:rFonts w:ascii="Times New Roman" w:hAnsi="Times New Roman" w:cs="Times New Roman"/>
                <w:sz w:val="28"/>
                <w:szCs w:val="28"/>
                <w:lang w:val="uk-UA"/>
              </w:rPr>
              <w:lastRenderedPageBreak/>
              <w:t>дисципліни робить з помилками. Оформлення подібних робіт з неточностями.</w:t>
            </w:r>
          </w:p>
        </w:tc>
      </w:tr>
      <w:tr w:rsidR="00477E13" w:rsidRPr="00477E13" w:rsidTr="00CF520A">
        <w:tc>
          <w:tcPr>
            <w:tcW w:w="2628" w:type="dxa"/>
          </w:tcPr>
          <w:p w:rsidR="00477E13" w:rsidRPr="00477E13" w:rsidRDefault="00477E13" w:rsidP="00477E13">
            <w:pPr>
              <w:spacing w:line="240" w:lineRule="auto"/>
              <w:jc w:val="both"/>
              <w:rPr>
                <w:rFonts w:ascii="Times New Roman" w:hAnsi="Times New Roman" w:cs="Times New Roman"/>
                <w:b/>
                <w:sz w:val="28"/>
                <w:szCs w:val="28"/>
                <w:lang w:val="uk-UA"/>
              </w:rPr>
            </w:pPr>
            <w:r w:rsidRPr="00477E13">
              <w:rPr>
                <w:rFonts w:ascii="Times New Roman" w:hAnsi="Times New Roman" w:cs="Times New Roman"/>
                <w:b/>
                <w:sz w:val="28"/>
                <w:szCs w:val="28"/>
                <w:lang w:val="uk-UA"/>
              </w:rPr>
              <w:lastRenderedPageBreak/>
              <w:t>Незадовільно</w:t>
            </w:r>
          </w:p>
          <w:p w:rsidR="00477E13" w:rsidRPr="00477E13" w:rsidRDefault="00477E13" w:rsidP="00477E13">
            <w:pPr>
              <w:spacing w:line="240" w:lineRule="auto"/>
              <w:jc w:val="both"/>
              <w:rPr>
                <w:rFonts w:ascii="Times New Roman" w:hAnsi="Times New Roman" w:cs="Times New Roman"/>
                <w:b/>
                <w:sz w:val="28"/>
                <w:szCs w:val="28"/>
                <w:lang w:val="uk-UA"/>
              </w:rPr>
            </w:pPr>
            <w:r w:rsidRPr="00477E13">
              <w:rPr>
                <w:rFonts w:ascii="Times New Roman" w:hAnsi="Times New Roman" w:cs="Times New Roman"/>
                <w:b/>
                <w:sz w:val="28"/>
                <w:szCs w:val="28"/>
                <w:lang w:val="uk-UA"/>
              </w:rPr>
              <w:t>(</w:t>
            </w:r>
            <w:r w:rsidR="009E63E7">
              <w:rPr>
                <w:rFonts w:ascii="Times New Roman" w:hAnsi="Times New Roman" w:cs="Times New Roman"/>
                <w:b/>
                <w:sz w:val="28"/>
                <w:szCs w:val="28"/>
                <w:lang w:val="en-US"/>
              </w:rPr>
              <w:t>FX</w:t>
            </w:r>
            <w:r w:rsidRPr="00477E13">
              <w:rPr>
                <w:rFonts w:ascii="Times New Roman" w:hAnsi="Times New Roman" w:cs="Times New Roman"/>
                <w:b/>
                <w:sz w:val="28"/>
                <w:szCs w:val="28"/>
                <w:lang w:val="uk-UA"/>
              </w:rPr>
              <w:t>)</w:t>
            </w:r>
          </w:p>
        </w:tc>
        <w:tc>
          <w:tcPr>
            <w:tcW w:w="7020" w:type="dxa"/>
          </w:tcPr>
          <w:p w:rsidR="00477E13" w:rsidRPr="00477E13" w:rsidRDefault="00477E13" w:rsidP="00477E13">
            <w:pPr>
              <w:spacing w:line="240" w:lineRule="auto"/>
              <w:jc w:val="both"/>
              <w:rPr>
                <w:rFonts w:ascii="Times New Roman" w:hAnsi="Times New Roman" w:cs="Times New Roman"/>
                <w:b/>
                <w:sz w:val="28"/>
                <w:szCs w:val="28"/>
                <w:lang w:val="uk-UA"/>
              </w:rPr>
            </w:pPr>
            <w:r w:rsidRPr="00477E13">
              <w:rPr>
                <w:rFonts w:ascii="Times New Roman" w:hAnsi="Times New Roman" w:cs="Times New Roman"/>
                <w:sz w:val="28"/>
                <w:szCs w:val="28"/>
                <w:lang w:val="uk-UA"/>
              </w:rPr>
              <w:t>Студент не в змозі самостійно опрацювати навчальний матеріал,  але є спроби самостійно знайти в підручнику правильні відповіді. Не в змозі належно підготувати реферативну роботу і захистити її.</w:t>
            </w:r>
          </w:p>
        </w:tc>
      </w:tr>
      <w:tr w:rsidR="00477E13" w:rsidRPr="00477E13" w:rsidTr="00CF520A">
        <w:tc>
          <w:tcPr>
            <w:tcW w:w="2628" w:type="dxa"/>
          </w:tcPr>
          <w:p w:rsidR="00477E13" w:rsidRPr="00477E13" w:rsidRDefault="00477E13" w:rsidP="00477E13">
            <w:pPr>
              <w:spacing w:line="240" w:lineRule="auto"/>
              <w:jc w:val="both"/>
              <w:rPr>
                <w:rFonts w:ascii="Times New Roman" w:hAnsi="Times New Roman" w:cs="Times New Roman"/>
                <w:b/>
                <w:sz w:val="28"/>
                <w:szCs w:val="28"/>
                <w:lang w:val="en-US"/>
              </w:rPr>
            </w:pPr>
            <w:r w:rsidRPr="00477E13">
              <w:rPr>
                <w:rFonts w:ascii="Times New Roman" w:hAnsi="Times New Roman" w:cs="Times New Roman"/>
                <w:b/>
                <w:sz w:val="28"/>
                <w:szCs w:val="28"/>
                <w:lang w:val="en-US"/>
              </w:rPr>
              <w:t>H</w:t>
            </w:r>
            <w:proofErr w:type="spellStart"/>
            <w:r w:rsidRPr="00477E13">
              <w:rPr>
                <w:rFonts w:ascii="Times New Roman" w:hAnsi="Times New Roman" w:cs="Times New Roman"/>
                <w:b/>
                <w:sz w:val="28"/>
                <w:szCs w:val="28"/>
                <w:lang w:val="uk-UA"/>
              </w:rPr>
              <w:t>езадовільно</w:t>
            </w:r>
            <w:proofErr w:type="spellEnd"/>
          </w:p>
          <w:p w:rsidR="00477E13" w:rsidRPr="00477E13" w:rsidRDefault="009E63E7" w:rsidP="00477E13">
            <w:pPr>
              <w:spacing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en-US"/>
              </w:rPr>
              <w:t>(F</w:t>
            </w:r>
            <w:r w:rsidR="00477E13" w:rsidRPr="00477E13">
              <w:rPr>
                <w:rFonts w:ascii="Times New Roman" w:hAnsi="Times New Roman" w:cs="Times New Roman"/>
                <w:b/>
                <w:sz w:val="28"/>
                <w:szCs w:val="28"/>
                <w:lang w:val="en-US"/>
              </w:rPr>
              <w:t>)</w:t>
            </w:r>
          </w:p>
        </w:tc>
        <w:tc>
          <w:tcPr>
            <w:tcW w:w="7020" w:type="dxa"/>
          </w:tcPr>
          <w:p w:rsidR="00477E13" w:rsidRPr="00477E13" w:rsidRDefault="00477E13" w:rsidP="00477E13">
            <w:pPr>
              <w:spacing w:line="240" w:lineRule="auto"/>
              <w:jc w:val="both"/>
              <w:rPr>
                <w:rFonts w:ascii="Times New Roman" w:hAnsi="Times New Roman" w:cs="Times New Roman"/>
                <w:b/>
                <w:sz w:val="28"/>
                <w:szCs w:val="28"/>
                <w:lang w:val="uk-UA"/>
              </w:rPr>
            </w:pPr>
            <w:r w:rsidRPr="00477E13">
              <w:rPr>
                <w:rFonts w:ascii="Times New Roman" w:hAnsi="Times New Roman" w:cs="Times New Roman"/>
                <w:sz w:val="28"/>
                <w:szCs w:val="28"/>
                <w:lang w:val="uk-UA"/>
              </w:rPr>
              <w:t>Студент зовсім не володіє необхідними знаннями, уміннями, навичками та науковими термінами з дисципліни, що вивчається, зовсім не здатний до самостійного вивчення дисципліни</w:t>
            </w:r>
          </w:p>
        </w:tc>
      </w:tr>
    </w:tbl>
    <w:p w:rsidR="00477E13" w:rsidRPr="00E6358B" w:rsidRDefault="00477E13" w:rsidP="00477E13">
      <w:pPr>
        <w:jc w:val="center"/>
        <w:rPr>
          <w:b/>
          <w:sz w:val="28"/>
          <w:lang w:val="uk-UA"/>
        </w:rPr>
      </w:pPr>
    </w:p>
    <w:p w:rsidR="00477E13" w:rsidRPr="00252810" w:rsidRDefault="00477E13">
      <w:pPr>
        <w:rPr>
          <w:lang w:val="uk-UA"/>
        </w:rPr>
      </w:pPr>
    </w:p>
    <w:sectPr w:rsidR="00477E13" w:rsidRPr="00252810" w:rsidSect="001779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209D"/>
    <w:multiLevelType w:val="hybridMultilevel"/>
    <w:tmpl w:val="0422E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A33CD2"/>
    <w:multiLevelType w:val="hybridMultilevel"/>
    <w:tmpl w:val="93C8F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D53122"/>
    <w:multiLevelType w:val="hybridMultilevel"/>
    <w:tmpl w:val="47D88394"/>
    <w:lvl w:ilvl="0" w:tplc="4F6432CA">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6A1EE7"/>
    <w:multiLevelType w:val="hybridMultilevel"/>
    <w:tmpl w:val="77BCC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42788C"/>
    <w:multiLevelType w:val="hybridMultilevel"/>
    <w:tmpl w:val="ABA8F256"/>
    <w:lvl w:ilvl="0" w:tplc="4F6432CA">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FD5A7D"/>
    <w:multiLevelType w:val="hybridMultilevel"/>
    <w:tmpl w:val="AD2E4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5631D4"/>
    <w:multiLevelType w:val="hybridMultilevel"/>
    <w:tmpl w:val="80B03E24"/>
    <w:lvl w:ilvl="0" w:tplc="4F6432CA">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BD8628C"/>
    <w:multiLevelType w:val="hybridMultilevel"/>
    <w:tmpl w:val="7BCA8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724756"/>
    <w:multiLevelType w:val="hybridMultilevel"/>
    <w:tmpl w:val="D98AFCEA"/>
    <w:lvl w:ilvl="0" w:tplc="4F6432CA">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20F55A9"/>
    <w:multiLevelType w:val="hybridMultilevel"/>
    <w:tmpl w:val="F61C33B6"/>
    <w:lvl w:ilvl="0" w:tplc="4F6432CA">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B50CFB"/>
    <w:multiLevelType w:val="hybridMultilevel"/>
    <w:tmpl w:val="E5E07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5D2112"/>
    <w:multiLevelType w:val="hybridMultilevel"/>
    <w:tmpl w:val="F9A24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B44718"/>
    <w:multiLevelType w:val="hybridMultilevel"/>
    <w:tmpl w:val="579EC6E2"/>
    <w:lvl w:ilvl="0" w:tplc="4F6432CA">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B9A646C"/>
    <w:multiLevelType w:val="hybridMultilevel"/>
    <w:tmpl w:val="0D527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0163C3"/>
    <w:multiLevelType w:val="hybridMultilevel"/>
    <w:tmpl w:val="94F87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8813C7"/>
    <w:multiLevelType w:val="hybridMultilevel"/>
    <w:tmpl w:val="758CDD96"/>
    <w:lvl w:ilvl="0" w:tplc="585AF0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26B69FD"/>
    <w:multiLevelType w:val="hybridMultilevel"/>
    <w:tmpl w:val="B6D6E174"/>
    <w:lvl w:ilvl="0" w:tplc="4F6432CA">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34048AE"/>
    <w:multiLevelType w:val="hybridMultilevel"/>
    <w:tmpl w:val="FCD63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6A6AF2"/>
    <w:multiLevelType w:val="hybridMultilevel"/>
    <w:tmpl w:val="9502E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2A743F"/>
    <w:multiLevelType w:val="hybridMultilevel"/>
    <w:tmpl w:val="1318C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CC2F8D"/>
    <w:multiLevelType w:val="hybridMultilevel"/>
    <w:tmpl w:val="9AD460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9F229D5"/>
    <w:multiLevelType w:val="hybridMultilevel"/>
    <w:tmpl w:val="230CFEAA"/>
    <w:lvl w:ilvl="0" w:tplc="4F6432CA">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CDC740D"/>
    <w:multiLevelType w:val="hybridMultilevel"/>
    <w:tmpl w:val="3716D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264029"/>
    <w:multiLevelType w:val="hybridMultilevel"/>
    <w:tmpl w:val="B4745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143714"/>
    <w:multiLevelType w:val="hybridMultilevel"/>
    <w:tmpl w:val="342AB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3973A3"/>
    <w:multiLevelType w:val="hybridMultilevel"/>
    <w:tmpl w:val="02025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7E2F2C"/>
    <w:multiLevelType w:val="hybridMultilevel"/>
    <w:tmpl w:val="EF9E1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150BFB"/>
    <w:multiLevelType w:val="hybridMultilevel"/>
    <w:tmpl w:val="61240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397636"/>
    <w:multiLevelType w:val="hybridMultilevel"/>
    <w:tmpl w:val="31EEE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BB22E5"/>
    <w:multiLevelType w:val="hybridMultilevel"/>
    <w:tmpl w:val="C36A6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CB4BA5"/>
    <w:multiLevelType w:val="hybridMultilevel"/>
    <w:tmpl w:val="1D64F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816B0D"/>
    <w:multiLevelType w:val="hybridMultilevel"/>
    <w:tmpl w:val="DAF0D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4321A7"/>
    <w:multiLevelType w:val="hybridMultilevel"/>
    <w:tmpl w:val="63786A38"/>
    <w:lvl w:ilvl="0" w:tplc="585AF0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5483665"/>
    <w:multiLevelType w:val="hybridMultilevel"/>
    <w:tmpl w:val="0CAEB818"/>
    <w:lvl w:ilvl="0" w:tplc="4F6432CA">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5FE7D85"/>
    <w:multiLevelType w:val="hybridMultilevel"/>
    <w:tmpl w:val="C930DD5E"/>
    <w:lvl w:ilvl="0" w:tplc="585AF0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6D96908"/>
    <w:multiLevelType w:val="hybridMultilevel"/>
    <w:tmpl w:val="0E1A6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EA03E7"/>
    <w:multiLevelType w:val="hybridMultilevel"/>
    <w:tmpl w:val="620A8A26"/>
    <w:lvl w:ilvl="0" w:tplc="585AF0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05D6896"/>
    <w:multiLevelType w:val="hybridMultilevel"/>
    <w:tmpl w:val="733E9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C32E56"/>
    <w:multiLevelType w:val="hybridMultilevel"/>
    <w:tmpl w:val="51A488AE"/>
    <w:lvl w:ilvl="0" w:tplc="834211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31114B1"/>
    <w:multiLevelType w:val="hybridMultilevel"/>
    <w:tmpl w:val="771CE1AE"/>
    <w:lvl w:ilvl="0" w:tplc="1868BE7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768055B1"/>
    <w:multiLevelType w:val="hybridMultilevel"/>
    <w:tmpl w:val="6BB2F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D170F4"/>
    <w:multiLevelType w:val="hybridMultilevel"/>
    <w:tmpl w:val="9B00B9A8"/>
    <w:lvl w:ilvl="0" w:tplc="67FA4F7C">
      <w:start w:val="1"/>
      <w:numFmt w:val="decimal"/>
      <w:lvlText w:val="%1."/>
      <w:lvlJc w:val="left"/>
      <w:pPr>
        <w:tabs>
          <w:tab w:val="num" w:pos="1485"/>
        </w:tabs>
        <w:ind w:left="1485" w:hanging="94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2">
    <w:nsid w:val="773E4D42"/>
    <w:multiLevelType w:val="hybridMultilevel"/>
    <w:tmpl w:val="98403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2057A9"/>
    <w:multiLevelType w:val="hybridMultilevel"/>
    <w:tmpl w:val="618A5A1C"/>
    <w:lvl w:ilvl="0" w:tplc="4F6432CA">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F4014E5"/>
    <w:multiLevelType w:val="hybridMultilevel"/>
    <w:tmpl w:val="B0DA2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E37B44"/>
    <w:multiLevelType w:val="hybridMultilevel"/>
    <w:tmpl w:val="DAA48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1"/>
  </w:num>
  <w:num w:numId="3">
    <w:abstractNumId w:val="20"/>
  </w:num>
  <w:num w:numId="4">
    <w:abstractNumId w:val="16"/>
  </w:num>
  <w:num w:numId="5">
    <w:abstractNumId w:val="33"/>
  </w:num>
  <w:num w:numId="6">
    <w:abstractNumId w:val="4"/>
  </w:num>
  <w:num w:numId="7">
    <w:abstractNumId w:val="12"/>
  </w:num>
  <w:num w:numId="8">
    <w:abstractNumId w:val="9"/>
  </w:num>
  <w:num w:numId="9">
    <w:abstractNumId w:val="6"/>
  </w:num>
  <w:num w:numId="10">
    <w:abstractNumId w:val="8"/>
  </w:num>
  <w:num w:numId="11">
    <w:abstractNumId w:val="43"/>
  </w:num>
  <w:num w:numId="12">
    <w:abstractNumId w:val="32"/>
  </w:num>
  <w:num w:numId="13">
    <w:abstractNumId w:val="5"/>
  </w:num>
  <w:num w:numId="14">
    <w:abstractNumId w:val="26"/>
  </w:num>
  <w:num w:numId="15">
    <w:abstractNumId w:val="22"/>
  </w:num>
  <w:num w:numId="16">
    <w:abstractNumId w:val="30"/>
  </w:num>
  <w:num w:numId="17">
    <w:abstractNumId w:val="17"/>
  </w:num>
  <w:num w:numId="18">
    <w:abstractNumId w:val="0"/>
  </w:num>
  <w:num w:numId="19">
    <w:abstractNumId w:val="15"/>
  </w:num>
  <w:num w:numId="20">
    <w:abstractNumId w:val="34"/>
  </w:num>
  <w:num w:numId="21">
    <w:abstractNumId w:val="23"/>
  </w:num>
  <w:num w:numId="22">
    <w:abstractNumId w:val="42"/>
  </w:num>
  <w:num w:numId="23">
    <w:abstractNumId w:val="1"/>
  </w:num>
  <w:num w:numId="24">
    <w:abstractNumId w:val="36"/>
  </w:num>
  <w:num w:numId="25">
    <w:abstractNumId w:val="44"/>
  </w:num>
  <w:num w:numId="26">
    <w:abstractNumId w:val="14"/>
  </w:num>
  <w:num w:numId="27">
    <w:abstractNumId w:val="28"/>
  </w:num>
  <w:num w:numId="28">
    <w:abstractNumId w:val="13"/>
  </w:num>
  <w:num w:numId="29">
    <w:abstractNumId w:val="7"/>
  </w:num>
  <w:num w:numId="30">
    <w:abstractNumId w:val="45"/>
  </w:num>
  <w:num w:numId="31">
    <w:abstractNumId w:val="38"/>
  </w:num>
  <w:num w:numId="32">
    <w:abstractNumId w:val="39"/>
  </w:num>
  <w:num w:numId="33">
    <w:abstractNumId w:val="24"/>
  </w:num>
  <w:num w:numId="34">
    <w:abstractNumId w:val="11"/>
  </w:num>
  <w:num w:numId="35">
    <w:abstractNumId w:val="31"/>
  </w:num>
  <w:num w:numId="36">
    <w:abstractNumId w:val="40"/>
  </w:num>
  <w:num w:numId="37">
    <w:abstractNumId w:val="3"/>
  </w:num>
  <w:num w:numId="38">
    <w:abstractNumId w:val="29"/>
  </w:num>
  <w:num w:numId="39">
    <w:abstractNumId w:val="18"/>
  </w:num>
  <w:num w:numId="40">
    <w:abstractNumId w:val="27"/>
  </w:num>
  <w:num w:numId="41">
    <w:abstractNumId w:val="37"/>
  </w:num>
  <w:num w:numId="42">
    <w:abstractNumId w:val="10"/>
  </w:num>
  <w:num w:numId="43">
    <w:abstractNumId w:val="19"/>
  </w:num>
  <w:num w:numId="44">
    <w:abstractNumId w:val="25"/>
  </w:num>
  <w:num w:numId="45">
    <w:abstractNumId w:val="35"/>
  </w:num>
  <w:num w:numId="46">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DE07D3"/>
    <w:rsid w:val="000F51A7"/>
    <w:rsid w:val="00177991"/>
    <w:rsid w:val="00252810"/>
    <w:rsid w:val="00294220"/>
    <w:rsid w:val="003E0D3A"/>
    <w:rsid w:val="00434524"/>
    <w:rsid w:val="00477E13"/>
    <w:rsid w:val="004F3B90"/>
    <w:rsid w:val="00654F3B"/>
    <w:rsid w:val="006B763E"/>
    <w:rsid w:val="00897C7C"/>
    <w:rsid w:val="009E63E7"/>
    <w:rsid w:val="00A15279"/>
    <w:rsid w:val="00B67201"/>
    <w:rsid w:val="00CF305F"/>
    <w:rsid w:val="00DE07D3"/>
    <w:rsid w:val="00ED5FB0"/>
    <w:rsid w:val="00FA69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991"/>
  </w:style>
  <w:style w:type="paragraph" w:styleId="4">
    <w:name w:val="heading 4"/>
    <w:basedOn w:val="a"/>
    <w:next w:val="a"/>
    <w:link w:val="40"/>
    <w:qFormat/>
    <w:rsid w:val="00477E13"/>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7201"/>
    <w:pPr>
      <w:ind w:left="720"/>
      <w:contextualSpacing/>
    </w:pPr>
  </w:style>
  <w:style w:type="character" w:styleId="a4">
    <w:name w:val="Hyperlink"/>
    <w:basedOn w:val="a0"/>
    <w:rsid w:val="00252810"/>
    <w:rPr>
      <w:color w:val="0000FF"/>
      <w:u w:val="single"/>
    </w:rPr>
  </w:style>
  <w:style w:type="character" w:customStyle="1" w:styleId="40">
    <w:name w:val="Заголовок 4 Знак"/>
    <w:basedOn w:val="a0"/>
    <w:link w:val="4"/>
    <w:rsid w:val="00477E13"/>
    <w:rPr>
      <w:rFonts w:ascii="Times New Roman" w:eastAsia="Times New Roman" w:hAnsi="Times New Roman" w:cs="Times New Roman"/>
      <w:b/>
      <w:bCs/>
      <w:sz w:val="28"/>
      <w:szCs w:val="28"/>
    </w:rPr>
  </w:style>
  <w:style w:type="paragraph" w:styleId="a5">
    <w:name w:val="Normal (Web)"/>
    <w:basedOn w:val="a"/>
    <w:rsid w:val="00477E13"/>
    <w:pPr>
      <w:spacing w:before="100" w:beforeAutospacing="1" w:after="100" w:afterAutospacing="1" w:line="240" w:lineRule="auto"/>
    </w:pPr>
    <w:rPr>
      <w:rFonts w:ascii="Arial Unicode MS" w:eastAsia="Arial Unicode MS" w:hAnsi="Arial Unicode MS" w:cs="Arial Unicode M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ingmed.info/knigi/Fiziologia/book_234/Fiziologiya_lyudini-Gjegotskiy_MR_Filimonov_VI-2005-djvu" TargetMode="External"/><Relationship Id="rId3" Type="http://schemas.openxmlformats.org/officeDocument/2006/relationships/settings" Target="settings.xml"/><Relationship Id="rId7" Type="http://schemas.openxmlformats.org/officeDocument/2006/relationships/hyperlink" Target="https://www.booksmed.com/fiziologiya/364-normalnaya-fiziologiya-cheloveka-tkachenko.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univer.com/" TargetMode="External"/><Relationship Id="rId11" Type="http://schemas.openxmlformats.org/officeDocument/2006/relationships/fontTable" Target="fontTable.xml"/><Relationship Id="rId5" Type="http://schemas.openxmlformats.org/officeDocument/2006/relationships/hyperlink" Target="http://sport-health.com.ua/teoriya_sporta.html" TargetMode="External"/><Relationship Id="rId10" Type="http://schemas.openxmlformats.org/officeDocument/2006/relationships/hyperlink" Target="https://www.twirpx.com/file/1890425/" TargetMode="External"/><Relationship Id="rId4" Type="http://schemas.openxmlformats.org/officeDocument/2006/relationships/webSettings" Target="webSettings.xml"/><Relationship Id="rId9" Type="http://schemas.openxmlformats.org/officeDocument/2006/relationships/hyperlink" Target="http://padabum.com/d.php?id=534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2828</Words>
  <Characters>16120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dc:creator>
  <cp:keywords/>
  <dc:description/>
  <cp:lastModifiedBy>One</cp:lastModifiedBy>
  <cp:revision>11</cp:revision>
  <dcterms:created xsi:type="dcterms:W3CDTF">2020-02-09T13:47:00Z</dcterms:created>
  <dcterms:modified xsi:type="dcterms:W3CDTF">2020-02-10T19:03:00Z</dcterms:modified>
</cp:coreProperties>
</file>